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5B" w:rsidRPr="00BA445B" w:rsidRDefault="00BA445B" w:rsidP="00BA445B">
      <w:pPr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UMOWA</w:t>
      </w:r>
      <w:r w:rsidR="00265A2E">
        <w:rPr>
          <w:rFonts w:asciiTheme="minorHAnsi" w:hAnsiTheme="minorHAnsi"/>
          <w:b/>
          <w:sz w:val="22"/>
          <w:szCs w:val="22"/>
        </w:rPr>
        <w:t xml:space="preserve"> nr __/DT/2023</w:t>
      </w:r>
    </w:p>
    <w:p w:rsidR="00BA445B" w:rsidRPr="00BA445B" w:rsidRDefault="00BA445B" w:rsidP="00BA445B">
      <w:pPr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Zawarta w dniu </w:t>
      </w:r>
      <w:r w:rsidR="00BC5432">
        <w:rPr>
          <w:rFonts w:asciiTheme="minorHAnsi" w:hAnsiTheme="minorHAnsi"/>
          <w:sz w:val="22"/>
          <w:szCs w:val="22"/>
        </w:rPr>
        <w:t>31</w:t>
      </w:r>
      <w:r w:rsidR="00757A13">
        <w:rPr>
          <w:rFonts w:asciiTheme="minorHAnsi" w:hAnsiTheme="minorHAnsi"/>
          <w:sz w:val="22"/>
          <w:szCs w:val="22"/>
        </w:rPr>
        <w:t>.</w:t>
      </w:r>
      <w:r w:rsidR="00BC5432">
        <w:rPr>
          <w:rFonts w:asciiTheme="minorHAnsi" w:hAnsiTheme="minorHAnsi"/>
          <w:sz w:val="22"/>
          <w:szCs w:val="22"/>
        </w:rPr>
        <w:t>07</w:t>
      </w:r>
      <w:r w:rsidRPr="00BA445B">
        <w:rPr>
          <w:rFonts w:asciiTheme="minorHAnsi" w:hAnsiTheme="minorHAnsi"/>
          <w:sz w:val="22"/>
          <w:szCs w:val="22"/>
        </w:rPr>
        <w:t>.202</w:t>
      </w:r>
      <w:r w:rsidR="00BC5432">
        <w:rPr>
          <w:rFonts w:asciiTheme="minorHAnsi" w:hAnsiTheme="minorHAnsi"/>
          <w:sz w:val="22"/>
          <w:szCs w:val="22"/>
        </w:rPr>
        <w:t>3</w:t>
      </w:r>
      <w:r w:rsidRPr="00BA445B">
        <w:rPr>
          <w:rFonts w:asciiTheme="minorHAnsi" w:hAnsiTheme="minorHAnsi"/>
          <w:sz w:val="22"/>
          <w:szCs w:val="22"/>
        </w:rPr>
        <w:t xml:space="preserve"> roku pomiędzy:</w:t>
      </w:r>
    </w:p>
    <w:p w:rsidR="00BA445B" w:rsidRPr="00BA445B" w:rsidRDefault="00BA445B" w:rsidP="00BA445B">
      <w:pPr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A445B">
        <w:rPr>
          <w:rFonts w:asciiTheme="minorHAnsi" w:hAnsiTheme="minorHAnsi" w:cs="Tahoma"/>
          <w:b/>
          <w:sz w:val="22"/>
          <w:szCs w:val="22"/>
        </w:rPr>
        <w:t xml:space="preserve">Powiatowym Centrum Zdrowia w Brzezinach Sp. z o. o. </w:t>
      </w:r>
      <w:r w:rsidRPr="00BA445B">
        <w:rPr>
          <w:rFonts w:asciiTheme="minorHAnsi" w:hAnsiTheme="minorHAnsi" w:cs="Tahoma"/>
          <w:sz w:val="22"/>
          <w:szCs w:val="22"/>
        </w:rPr>
        <w:t>z siedzibą w Brzezinach 95-060 przy ul. M. Skłodowskiej-Curie 6, wpisaną do Rejestru Przedsiębiorców Krajowego Rejestru Sądowego przez Sąd Rejonowy dla Łodzi-Śródmieścia w Łodzi, XX Wydział gospodarczy KRS pod numerem 0000314018, posiadającą NIP 833-138-44-12, Regon 100576369</w:t>
      </w:r>
    </w:p>
    <w:p w:rsidR="00BA445B" w:rsidRPr="00BA445B" w:rsidRDefault="00BA445B" w:rsidP="00BA445B">
      <w:pPr>
        <w:jc w:val="both"/>
        <w:rPr>
          <w:rFonts w:asciiTheme="minorHAnsi" w:hAnsiTheme="minorHAnsi" w:cs="Tahoma"/>
          <w:sz w:val="22"/>
          <w:szCs w:val="22"/>
        </w:rPr>
      </w:pPr>
      <w:r w:rsidRPr="00BA445B">
        <w:rPr>
          <w:rFonts w:asciiTheme="minorHAnsi" w:hAnsiTheme="minorHAnsi" w:cs="Tahoma"/>
          <w:sz w:val="22"/>
          <w:szCs w:val="22"/>
        </w:rPr>
        <w:t>zwanym w dalszej części umowy „Kupujący” reprezentowanym przez:</w:t>
      </w:r>
    </w:p>
    <w:p w:rsidR="00BA445B" w:rsidRPr="00BA445B" w:rsidRDefault="00BA445B" w:rsidP="00BA445B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BA445B">
        <w:rPr>
          <w:rFonts w:asciiTheme="minorHAnsi" w:hAnsiTheme="minorHAnsi" w:cs="Tahoma"/>
          <w:sz w:val="22"/>
          <w:szCs w:val="22"/>
        </w:rPr>
        <w:t>Renata Mikołajczyk – Prezes Zarządu</w:t>
      </w:r>
    </w:p>
    <w:p w:rsidR="00BA445B" w:rsidRPr="00BA445B" w:rsidRDefault="00BA445B" w:rsidP="00BA445B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BA445B">
        <w:rPr>
          <w:rFonts w:asciiTheme="minorHAnsi" w:hAnsiTheme="minorHAnsi" w:cs="Tahoma"/>
          <w:sz w:val="22"/>
          <w:szCs w:val="22"/>
        </w:rPr>
        <w:t>Aleksandra Wnuk – Wiceprezes Zarządu</w:t>
      </w:r>
    </w:p>
    <w:p w:rsidR="00BA445B" w:rsidRPr="00BA445B" w:rsidRDefault="00BA445B" w:rsidP="00BA445B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BA445B" w:rsidRPr="00BA445B" w:rsidRDefault="00BA445B" w:rsidP="00BA445B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A445B">
        <w:rPr>
          <w:rFonts w:asciiTheme="minorHAnsi" w:hAnsiTheme="minorHAnsi" w:cs="Tahoma"/>
          <w:b/>
          <w:sz w:val="22"/>
          <w:szCs w:val="22"/>
        </w:rPr>
        <w:t>a</w:t>
      </w:r>
    </w:p>
    <w:p w:rsidR="00BA445B" w:rsidRPr="00BA445B" w:rsidRDefault="00BA445B" w:rsidP="00BA445B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:rsidR="00BA445B" w:rsidRPr="00BA445B" w:rsidRDefault="00C97B83" w:rsidP="00BA445B">
      <w:pPr>
        <w:jc w:val="both"/>
        <w:rPr>
          <w:rFonts w:asciiTheme="minorHAnsi" w:hAnsiTheme="minorHAnsi" w:cs="Tahoma"/>
          <w:b/>
          <w:sz w:val="22"/>
          <w:szCs w:val="22"/>
          <w:highlight w:val="yellow"/>
        </w:rPr>
      </w:pPr>
      <w:r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BA445B">
        <w:rPr>
          <w:rFonts w:asciiTheme="minorHAnsi" w:hAnsiTheme="minorHAnsi" w:cs="Tahoma"/>
          <w:sz w:val="22"/>
          <w:szCs w:val="22"/>
          <w:highlight w:val="yellow"/>
        </w:rPr>
        <w:t xml:space="preserve"> z siedzibą w </w:t>
      </w:r>
      <w:r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BA445B">
        <w:rPr>
          <w:rFonts w:asciiTheme="minorHAnsi" w:hAnsiTheme="minorHAnsi" w:cs="Tahoma"/>
          <w:sz w:val="22"/>
          <w:szCs w:val="22"/>
          <w:highlight w:val="yellow"/>
        </w:rPr>
        <w:t xml:space="preserve"> przy ul. </w:t>
      </w:r>
      <w:r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BA445B">
        <w:rPr>
          <w:rFonts w:asciiTheme="minorHAnsi" w:hAnsiTheme="minorHAnsi" w:cs="Tahoma"/>
          <w:sz w:val="22"/>
          <w:szCs w:val="22"/>
          <w:highlight w:val="yellow"/>
        </w:rPr>
        <w:t xml:space="preserve">, wpisaną do Rejestru Przedsiębiorców Krajowego Rejestru Sądowego przez Sąd Rejonowy dla </w:t>
      </w:r>
      <w:r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BA445B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BA445B">
        <w:rPr>
          <w:rFonts w:asciiTheme="minorHAnsi" w:hAnsiTheme="minorHAnsi" w:cs="Tahoma"/>
          <w:sz w:val="22"/>
          <w:szCs w:val="22"/>
          <w:highlight w:val="yellow"/>
        </w:rPr>
        <w:t xml:space="preserve"> Wydział gospodarczy KRS pod numerem </w:t>
      </w:r>
      <w:r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BA445B">
        <w:rPr>
          <w:rFonts w:asciiTheme="minorHAnsi" w:hAnsiTheme="minorHAnsi" w:cs="Tahoma"/>
          <w:sz w:val="22"/>
          <w:szCs w:val="22"/>
          <w:highlight w:val="yellow"/>
        </w:rPr>
        <w:t xml:space="preserve">, posiadającą NIP </w:t>
      </w:r>
      <w:r>
        <w:rPr>
          <w:rFonts w:asciiTheme="minorHAnsi" w:hAnsiTheme="minorHAnsi" w:cs="Tahoma"/>
          <w:sz w:val="22"/>
          <w:szCs w:val="22"/>
          <w:highlight w:val="yellow"/>
        </w:rPr>
        <w:t>●</w:t>
      </w:r>
      <w:r w:rsidR="00BA445B" w:rsidRPr="00BA445B">
        <w:rPr>
          <w:rFonts w:asciiTheme="minorHAnsi" w:hAnsiTheme="minorHAnsi" w:cs="Tahoma"/>
          <w:sz w:val="22"/>
          <w:szCs w:val="22"/>
          <w:highlight w:val="yellow"/>
        </w:rPr>
        <w:t xml:space="preserve">, Regon </w:t>
      </w:r>
      <w:r>
        <w:rPr>
          <w:rFonts w:asciiTheme="minorHAnsi" w:hAnsiTheme="minorHAnsi" w:cs="Tahoma"/>
          <w:sz w:val="22"/>
          <w:szCs w:val="22"/>
          <w:highlight w:val="yellow"/>
        </w:rPr>
        <w:t>●</w:t>
      </w:r>
    </w:p>
    <w:p w:rsidR="00BA445B" w:rsidRPr="00BA445B" w:rsidRDefault="00BA445B" w:rsidP="00BA445B">
      <w:pPr>
        <w:jc w:val="both"/>
        <w:rPr>
          <w:rFonts w:asciiTheme="minorHAnsi" w:hAnsiTheme="minorHAnsi" w:cs="Tahoma"/>
          <w:sz w:val="22"/>
          <w:szCs w:val="22"/>
          <w:highlight w:val="yellow"/>
        </w:rPr>
      </w:pPr>
      <w:r w:rsidRPr="00BA445B">
        <w:rPr>
          <w:rFonts w:asciiTheme="minorHAnsi" w:hAnsiTheme="minorHAnsi" w:cs="Tahoma"/>
          <w:sz w:val="22"/>
          <w:szCs w:val="22"/>
          <w:highlight w:val="yellow"/>
        </w:rPr>
        <w:t>zwanym w dalszej części umowy „Sprzedający” reprezentowanym przez:</w:t>
      </w:r>
    </w:p>
    <w:p w:rsidR="00C97B83" w:rsidRDefault="00C97B83" w:rsidP="00BA445B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inorHAnsi" w:hAnsiTheme="minorHAnsi" w:cs="Tahoma"/>
          <w:sz w:val="22"/>
          <w:szCs w:val="22"/>
          <w:highlight w:val="yellow"/>
        </w:rPr>
      </w:pPr>
      <w:r>
        <w:rPr>
          <w:rFonts w:asciiTheme="minorHAnsi" w:hAnsiTheme="minorHAnsi" w:cs="Tahoma"/>
          <w:sz w:val="22"/>
          <w:szCs w:val="22"/>
          <w:highlight w:val="yellow"/>
        </w:rPr>
        <w:t>●</w:t>
      </w:r>
    </w:p>
    <w:p w:rsidR="00BA445B" w:rsidRPr="00BA445B" w:rsidRDefault="00C97B83" w:rsidP="00BA445B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asciiTheme="minorHAnsi" w:hAnsiTheme="minorHAnsi" w:cs="Tahoma"/>
          <w:sz w:val="22"/>
          <w:szCs w:val="22"/>
          <w:highlight w:val="yellow"/>
        </w:rPr>
      </w:pPr>
      <w:r>
        <w:rPr>
          <w:rFonts w:asciiTheme="minorHAnsi" w:hAnsiTheme="minorHAnsi" w:cs="Tahoma"/>
          <w:sz w:val="22"/>
          <w:szCs w:val="22"/>
          <w:highlight w:val="yellow"/>
        </w:rPr>
        <w:t>●</w:t>
      </w:r>
    </w:p>
    <w:p w:rsidR="00BA445B" w:rsidRPr="00BA445B" w:rsidRDefault="00BA445B" w:rsidP="00BA445B">
      <w:pPr>
        <w:jc w:val="both"/>
        <w:rPr>
          <w:rFonts w:asciiTheme="minorHAnsi" w:hAnsiTheme="minorHAnsi" w:cs="Tahoma"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§ 1</w:t>
      </w:r>
    </w:p>
    <w:p w:rsidR="00BA445B" w:rsidRPr="00BA445B" w:rsidRDefault="00BA445B" w:rsidP="00BA445B">
      <w:pPr>
        <w:jc w:val="both"/>
        <w:rPr>
          <w:rFonts w:asciiTheme="minorHAnsi" w:hAnsiTheme="minorHAnsi"/>
          <w:b/>
          <w:sz w:val="22"/>
          <w:szCs w:val="22"/>
        </w:rPr>
      </w:pPr>
    </w:p>
    <w:p w:rsidR="00BA445B" w:rsidRPr="00BA445B" w:rsidRDefault="00BA445B" w:rsidP="00BA445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Przedmiotem umowy jest:</w:t>
      </w:r>
    </w:p>
    <w:p w:rsidR="00BA445B" w:rsidRPr="00BA445B" w:rsidRDefault="00BA445B" w:rsidP="00BA445B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Dostawa </w:t>
      </w:r>
      <w:r w:rsidRPr="00BA445B">
        <w:rPr>
          <w:rFonts w:asciiTheme="minorHAnsi" w:hAnsiTheme="minorHAnsi"/>
          <w:b/>
          <w:sz w:val="22"/>
          <w:szCs w:val="22"/>
        </w:rPr>
        <w:t xml:space="preserve">artykułów zawartych w załączniku nr 1 </w:t>
      </w:r>
      <w:r w:rsidRPr="00BA445B">
        <w:rPr>
          <w:rFonts w:asciiTheme="minorHAnsi" w:hAnsiTheme="minorHAnsi"/>
          <w:sz w:val="22"/>
          <w:szCs w:val="22"/>
        </w:rPr>
        <w:t xml:space="preserve">dla Powiatowego Centrum Zdrowia </w:t>
      </w:r>
      <w:r w:rsidRPr="00BA445B">
        <w:rPr>
          <w:rFonts w:asciiTheme="minorHAnsi" w:hAnsiTheme="minorHAnsi"/>
          <w:sz w:val="22"/>
          <w:szCs w:val="22"/>
        </w:rPr>
        <w:br/>
        <w:t>w Brzezinach Spółka z ograniczoną odpowiedzialnością.</w:t>
      </w:r>
    </w:p>
    <w:p w:rsidR="00BA445B" w:rsidRPr="00BA445B" w:rsidRDefault="00BA445B" w:rsidP="00BA445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Rodzaj asortymentu i szacunkowe ilości szczegółowo określone w „Formularzu asortymentowo – cenowym”, stanowiący </w:t>
      </w:r>
      <w:r w:rsidRPr="00BA445B">
        <w:rPr>
          <w:rFonts w:asciiTheme="minorHAnsi" w:hAnsiTheme="minorHAnsi"/>
          <w:b/>
          <w:sz w:val="22"/>
          <w:szCs w:val="22"/>
        </w:rPr>
        <w:t>załącznik nr 1</w:t>
      </w:r>
      <w:r w:rsidRPr="00BA445B">
        <w:rPr>
          <w:rFonts w:asciiTheme="minorHAnsi" w:hAnsiTheme="minorHAnsi"/>
          <w:sz w:val="22"/>
          <w:szCs w:val="22"/>
        </w:rPr>
        <w:t xml:space="preserve"> do umowy.</w:t>
      </w:r>
    </w:p>
    <w:p w:rsidR="00BA445B" w:rsidRPr="00BA445B" w:rsidRDefault="00BA445B" w:rsidP="00BA445B">
      <w:pPr>
        <w:jc w:val="both"/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§ 2</w:t>
      </w:r>
    </w:p>
    <w:p w:rsidR="00BA445B" w:rsidRPr="00BA445B" w:rsidRDefault="00BA445B" w:rsidP="00BA445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Dostawy towaru będą realizowane sukcesywnie w okresie obowiązywania umowy według cząstkowych zamówień asortymentowo – ilościowych, składanych przez Kupującego w formie pisemnej, za pośrednictwem faksu</w:t>
      </w:r>
      <w:r w:rsidR="00C97B83">
        <w:rPr>
          <w:rFonts w:asciiTheme="minorHAnsi" w:hAnsiTheme="minorHAnsi"/>
          <w:sz w:val="22"/>
          <w:szCs w:val="22"/>
        </w:rPr>
        <w:t xml:space="preserve"> na numer </w:t>
      </w:r>
      <w:r w:rsidR="00C97B83">
        <w:rPr>
          <w:rFonts w:asciiTheme="minorHAnsi" w:hAnsiTheme="minorHAnsi"/>
          <w:sz w:val="22"/>
          <w:szCs w:val="22"/>
          <w:highlight w:val="yellow"/>
        </w:rPr>
        <w:t>●</w:t>
      </w:r>
      <w:r w:rsidRPr="00BA445B">
        <w:rPr>
          <w:rFonts w:asciiTheme="minorHAnsi" w:hAnsiTheme="minorHAnsi"/>
          <w:sz w:val="22"/>
          <w:szCs w:val="22"/>
        </w:rPr>
        <w:t xml:space="preserve"> lub za pośrednictwem poczty elektronicznej</w:t>
      </w:r>
      <w:r w:rsidR="00C97B83">
        <w:rPr>
          <w:rFonts w:asciiTheme="minorHAnsi" w:hAnsiTheme="minorHAnsi"/>
          <w:sz w:val="22"/>
          <w:szCs w:val="22"/>
        </w:rPr>
        <w:t xml:space="preserve"> pod adresem </w:t>
      </w:r>
      <w:r w:rsidR="00C97B83" w:rsidRPr="00C97B83">
        <w:rPr>
          <w:rFonts w:asciiTheme="minorHAnsi" w:hAnsiTheme="minorHAnsi"/>
          <w:sz w:val="22"/>
          <w:szCs w:val="22"/>
          <w:highlight w:val="yellow"/>
        </w:rPr>
        <w:t>●</w:t>
      </w:r>
      <w:r w:rsidRPr="00BA445B">
        <w:rPr>
          <w:rFonts w:asciiTheme="minorHAnsi" w:hAnsiTheme="minorHAnsi"/>
          <w:sz w:val="22"/>
          <w:szCs w:val="22"/>
        </w:rPr>
        <w:t>.</w:t>
      </w:r>
      <w:r w:rsidR="00C6266D">
        <w:rPr>
          <w:rFonts w:asciiTheme="minorHAnsi" w:hAnsiTheme="minorHAnsi"/>
          <w:sz w:val="22"/>
          <w:szCs w:val="22"/>
        </w:rPr>
        <w:t xml:space="preserve"> Zamówienia przesłane pocztą elektroniczną nie wymagają podpisu.</w:t>
      </w:r>
    </w:p>
    <w:p w:rsidR="00BA445B" w:rsidRPr="00BA445B" w:rsidRDefault="00BA445B" w:rsidP="00BA445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Dostawy środków dostarczane będą </w:t>
      </w:r>
      <w:r w:rsidRPr="00BA445B">
        <w:rPr>
          <w:rFonts w:asciiTheme="minorHAnsi" w:hAnsiTheme="minorHAnsi"/>
          <w:b/>
          <w:sz w:val="22"/>
          <w:szCs w:val="22"/>
        </w:rPr>
        <w:t>do Magazynu Kupującego zlokalizowanego w piwnicy budynku szpitalnego – wjazd wejściem głównym od ulicy Wojska Polskiego</w:t>
      </w:r>
      <w:r w:rsidRPr="00BA445B">
        <w:rPr>
          <w:rFonts w:asciiTheme="minorHAnsi" w:hAnsiTheme="minorHAnsi"/>
          <w:sz w:val="22"/>
          <w:szCs w:val="22"/>
        </w:rPr>
        <w:t xml:space="preserve"> od godziny 8:00 do godziny 13:00 na koszt Sprzedającego w terminie </w:t>
      </w:r>
      <w:r w:rsidRPr="00BA445B">
        <w:rPr>
          <w:rFonts w:asciiTheme="minorHAnsi" w:hAnsiTheme="minorHAnsi"/>
          <w:b/>
          <w:sz w:val="22"/>
          <w:szCs w:val="22"/>
        </w:rPr>
        <w:t>do 5 dni roboczych</w:t>
      </w:r>
      <w:r w:rsidRPr="00BA445B">
        <w:rPr>
          <w:rFonts w:asciiTheme="minorHAnsi" w:hAnsiTheme="minorHAnsi"/>
          <w:sz w:val="22"/>
          <w:szCs w:val="22"/>
        </w:rPr>
        <w:t xml:space="preserve"> od dnia złożenia zamówienia.</w:t>
      </w:r>
    </w:p>
    <w:p w:rsidR="00BA445B" w:rsidRPr="00BA445B" w:rsidRDefault="00BA445B" w:rsidP="00BA445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Kupujący zastrzega sobie prawo do nabycia mniejszej lub większej ilości asortymentu, którym mowa w §1 niniejszej umowy lub rezygnacji z niektórego rodzaju asortymentu w zależności od potrzeb. Z tego tytułu nie będą przysługiwały Sprzedającemu żadne inne roszczenia, poza roszczeniem o zapłatę z towar dostarczony.</w:t>
      </w:r>
    </w:p>
    <w:p w:rsidR="00BA445B" w:rsidRPr="00BA445B" w:rsidRDefault="00BA445B" w:rsidP="00BA445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§ 3</w:t>
      </w:r>
    </w:p>
    <w:p w:rsidR="00BA445B" w:rsidRPr="00BA445B" w:rsidRDefault="00BA445B" w:rsidP="00BA445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Sprzedający zobowiązany jest do bezwzględnego przestrzegania terminów ważności na dostarczony towar w okresie trwania umowy.</w:t>
      </w:r>
    </w:p>
    <w:p w:rsidR="00BA445B" w:rsidRPr="00BA445B" w:rsidRDefault="00BA445B" w:rsidP="00BA445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Sprzedający zobowiązuje się dostarczyć towar, który spełnia wszystkie określone przepisami prawa wymogi w zakresie dopuszczenia do stosowania w jednostkach służby zdrowia, na co </w:t>
      </w:r>
      <w:r w:rsidRPr="00BA445B">
        <w:rPr>
          <w:rFonts w:asciiTheme="minorHAnsi" w:hAnsiTheme="minorHAnsi"/>
          <w:sz w:val="22"/>
          <w:szCs w:val="22"/>
        </w:rPr>
        <w:lastRenderedPageBreak/>
        <w:t>Sprzedający posiada przez czas trwania umowy wszystkie aktualne dokumenty, które w każdej chwili na żądanie Kupującego przedłoży do wglądu oraz ponosi pełną odpowiedzialność za wszelkie ewentualne szkody powstałe u Kupującego w związku z zastosowaniem dostarczonego przez Sprzedającego asortymentu nie spełniającego przedmiotów wymogów.</w:t>
      </w:r>
    </w:p>
    <w:p w:rsidR="00BA445B" w:rsidRPr="00BA445B" w:rsidRDefault="00BA445B" w:rsidP="00BA445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W przypadku stwierdzenia wad jakościowych lub braków ilościowych, Kupujący niezwłocznie powiadomi o tym pisemnie Sprzedającego, który rozpatrzy </w:t>
      </w:r>
      <w:r w:rsidRPr="00BA445B">
        <w:rPr>
          <w:rFonts w:asciiTheme="minorHAnsi" w:hAnsiTheme="minorHAnsi"/>
          <w:b/>
          <w:sz w:val="22"/>
          <w:szCs w:val="22"/>
        </w:rPr>
        <w:t>reklamację</w:t>
      </w:r>
      <w:r w:rsidRPr="00BA445B">
        <w:rPr>
          <w:rFonts w:asciiTheme="minorHAnsi" w:hAnsiTheme="minorHAnsi"/>
          <w:sz w:val="22"/>
          <w:szCs w:val="22"/>
        </w:rPr>
        <w:t xml:space="preserve"> w ciągu </w:t>
      </w:r>
      <w:r w:rsidRPr="00BA445B">
        <w:rPr>
          <w:rFonts w:asciiTheme="minorHAnsi" w:hAnsiTheme="minorHAnsi"/>
          <w:b/>
          <w:sz w:val="22"/>
          <w:szCs w:val="22"/>
        </w:rPr>
        <w:t>2 dni roboczych</w:t>
      </w:r>
      <w:r w:rsidRPr="00BA445B">
        <w:rPr>
          <w:rFonts w:asciiTheme="minorHAnsi" w:hAnsiTheme="minorHAnsi"/>
          <w:sz w:val="22"/>
          <w:szCs w:val="22"/>
        </w:rPr>
        <w:t>.</w:t>
      </w:r>
    </w:p>
    <w:p w:rsidR="00BA445B" w:rsidRPr="00BA445B" w:rsidRDefault="00BA445B" w:rsidP="00BA445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W przypadku stwierdzenia wad jakościowych lub braków ilościowych, Kupującemu przysługuje dostarczenie towaru wolnego od wad lub brakującego w terminie </w:t>
      </w:r>
      <w:r w:rsidRPr="00BA445B">
        <w:rPr>
          <w:rFonts w:asciiTheme="minorHAnsi" w:hAnsiTheme="minorHAnsi"/>
          <w:b/>
          <w:sz w:val="22"/>
          <w:szCs w:val="22"/>
        </w:rPr>
        <w:t>2 dni roboczych</w:t>
      </w:r>
      <w:r w:rsidRPr="00BA445B">
        <w:rPr>
          <w:rFonts w:asciiTheme="minorHAnsi" w:hAnsiTheme="minorHAnsi"/>
          <w:sz w:val="22"/>
          <w:szCs w:val="22"/>
        </w:rPr>
        <w:t>, licząc od dnia rozpatrzenia reklamacji.</w:t>
      </w:r>
    </w:p>
    <w:p w:rsidR="00BA445B" w:rsidRPr="00BA445B" w:rsidRDefault="00BA445B" w:rsidP="00BA445B">
      <w:pPr>
        <w:jc w:val="both"/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pStyle w:val="Akapitzlist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§ 4</w:t>
      </w:r>
    </w:p>
    <w:p w:rsidR="00BA445B" w:rsidRPr="00BA445B" w:rsidRDefault="00BA445B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Wszystkie rozliczenia między stronami będą prowadzone w złotych polskich (PLN).</w:t>
      </w:r>
    </w:p>
    <w:p w:rsidR="00BA445B" w:rsidRPr="00BA445B" w:rsidRDefault="00BA445B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Strony ustalają, że za wykonanie przedmiotu umowy Kupujący zapłaci wynagrodzenie zgodnie z cenami jednostkowymi określonymi w „Formularzu asortymentowo – cenowym” – załącznik nr 1 do przedmiotowej umowy</w:t>
      </w:r>
      <w:r w:rsidR="00AD0570">
        <w:rPr>
          <w:rFonts w:asciiTheme="minorHAnsi" w:hAnsiTheme="minorHAnsi"/>
          <w:sz w:val="22"/>
          <w:szCs w:val="22"/>
        </w:rPr>
        <w:t xml:space="preserve"> w cenach jednostkowych brutto zawierają się wszystkie koszty związane z dostawą do Powiatowego Centrum Zdrowia w Brzezinach Sp. z o. o</w:t>
      </w:r>
      <w:r w:rsidRPr="00BA445B">
        <w:rPr>
          <w:rFonts w:asciiTheme="minorHAnsi" w:hAnsiTheme="minorHAnsi"/>
          <w:sz w:val="22"/>
          <w:szCs w:val="22"/>
        </w:rPr>
        <w:t>.</w:t>
      </w:r>
    </w:p>
    <w:p w:rsidR="00BA445B" w:rsidRPr="00BA445B" w:rsidRDefault="00BA445B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Strony ustalają, że ceny jednostkowe określone przez Sprzedającego w „Formularzu asortymentowo – cenowym” nie ulegną zmianie przez okres trwania umowy.</w:t>
      </w:r>
    </w:p>
    <w:p w:rsidR="00BA445B" w:rsidRPr="00BA445B" w:rsidRDefault="00BA445B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W okresie stałości cen określonych w pkt. 3 ceny mogą ulec zmianie jedynie w przypadku zmiany stawki podatku VAT. W takim przypadku Sprzedający zobowiązany jest do poinformowania Kupującego w formie pisemnej z 7-dniowym wyprzedzeniem.</w:t>
      </w:r>
    </w:p>
    <w:p w:rsidR="00BA445B" w:rsidRPr="00BA445B" w:rsidRDefault="00BA445B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Sprzedający każdorazowo do realizowalnych dostaw dołączy fakturę VAT zawierającą nazwę towaru, ilość, cenę oraz termin płatności (brak zgodności terminu płatności między umową </w:t>
      </w:r>
      <w:r w:rsidRPr="00BA445B">
        <w:rPr>
          <w:rFonts w:asciiTheme="minorHAnsi" w:hAnsiTheme="minorHAnsi"/>
          <w:sz w:val="22"/>
          <w:szCs w:val="22"/>
        </w:rPr>
        <w:br/>
        <w:t xml:space="preserve">a fakturą VAT, spowoduje wystawienie noty korygującej przez Kupującego). Fakturę VAT można przesyłać również elektronicznie na adres: </w:t>
      </w:r>
      <w:r w:rsidR="00A17C79">
        <w:rPr>
          <w:rFonts w:asciiTheme="minorHAnsi" w:hAnsiTheme="minorHAnsi"/>
          <w:sz w:val="22"/>
          <w:szCs w:val="22"/>
        </w:rPr>
        <w:t>faktury</w:t>
      </w:r>
      <w:bookmarkStart w:id="0" w:name="_GoBack"/>
      <w:bookmarkEnd w:id="0"/>
      <w:r w:rsidRPr="00BA445B">
        <w:rPr>
          <w:rFonts w:asciiTheme="minorHAnsi" w:hAnsiTheme="minorHAnsi"/>
          <w:sz w:val="22"/>
          <w:szCs w:val="22"/>
        </w:rPr>
        <w:t>@szpital-brzeziny.pl</w:t>
      </w:r>
    </w:p>
    <w:p w:rsidR="00BA445B" w:rsidRPr="00BA445B" w:rsidRDefault="00BA445B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Termin płatności za realizowane dostawy – 30 dni, licząc od dnia przedłożenia faktury </w:t>
      </w:r>
      <w:r w:rsidRPr="00BA445B">
        <w:rPr>
          <w:rFonts w:asciiTheme="minorHAnsi" w:hAnsiTheme="minorHAnsi"/>
          <w:sz w:val="22"/>
          <w:szCs w:val="22"/>
        </w:rPr>
        <w:br/>
        <w:t>w siedzibie Kupującego.</w:t>
      </w:r>
    </w:p>
    <w:p w:rsidR="00BA445B" w:rsidRPr="00BA445B" w:rsidRDefault="00BA445B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Należności za dostawy realizowana będzie przelewem na konto Sprzedającego.</w:t>
      </w:r>
    </w:p>
    <w:p w:rsidR="00BA445B" w:rsidRDefault="00BA445B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Strony zgodnie postanawiają, że Sprzedający nie może zbyć wierzytelności, wynikających </w:t>
      </w:r>
      <w:r w:rsidRPr="00BA445B">
        <w:rPr>
          <w:rFonts w:asciiTheme="minorHAnsi" w:hAnsiTheme="minorHAnsi"/>
          <w:sz w:val="22"/>
          <w:szCs w:val="22"/>
        </w:rPr>
        <w:br/>
        <w:t>z niniejszej umowy osobom trzecim, bez uprzedniej pisemnej zgody Kupującego.</w:t>
      </w:r>
    </w:p>
    <w:p w:rsidR="00AD0570" w:rsidRPr="00BA445B" w:rsidRDefault="00AD0570" w:rsidP="00BA445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Rachunek bankowy Sprzedawcy na fakturze musi być tożsamy z rachunkiem w rejestrze podatków VAT.</w:t>
      </w:r>
    </w:p>
    <w:p w:rsidR="00BA445B" w:rsidRPr="00BA445B" w:rsidRDefault="00BA445B" w:rsidP="00BA445B">
      <w:pPr>
        <w:rPr>
          <w:rFonts w:asciiTheme="minorHAnsi" w:hAnsiTheme="minorHAnsi"/>
          <w:b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§ 5</w:t>
      </w:r>
    </w:p>
    <w:p w:rsidR="00BA445B" w:rsidRPr="00BA445B" w:rsidRDefault="00BA445B" w:rsidP="00BA445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Umowa zostaje zawarta na czas określony </w:t>
      </w:r>
      <w:r w:rsidRPr="00BA445B">
        <w:rPr>
          <w:rFonts w:asciiTheme="minorHAnsi" w:hAnsiTheme="minorHAnsi"/>
          <w:b/>
          <w:sz w:val="22"/>
          <w:szCs w:val="22"/>
        </w:rPr>
        <w:t>od dnia 01.0</w:t>
      </w:r>
      <w:r w:rsidR="00BC5432">
        <w:rPr>
          <w:rFonts w:asciiTheme="minorHAnsi" w:hAnsiTheme="minorHAnsi"/>
          <w:b/>
          <w:sz w:val="22"/>
          <w:szCs w:val="22"/>
        </w:rPr>
        <w:t>8</w:t>
      </w:r>
      <w:r w:rsidRPr="00BA445B">
        <w:rPr>
          <w:rFonts w:asciiTheme="minorHAnsi" w:hAnsiTheme="minorHAnsi"/>
          <w:b/>
          <w:sz w:val="22"/>
          <w:szCs w:val="22"/>
        </w:rPr>
        <w:t>.202</w:t>
      </w:r>
      <w:r w:rsidR="00A17C79">
        <w:rPr>
          <w:rFonts w:asciiTheme="minorHAnsi" w:hAnsiTheme="minorHAnsi"/>
          <w:b/>
          <w:sz w:val="22"/>
          <w:szCs w:val="22"/>
        </w:rPr>
        <w:t>4</w:t>
      </w:r>
      <w:r w:rsidRPr="00BA445B">
        <w:rPr>
          <w:rFonts w:asciiTheme="minorHAnsi" w:hAnsiTheme="minorHAnsi"/>
          <w:b/>
          <w:sz w:val="22"/>
          <w:szCs w:val="22"/>
        </w:rPr>
        <w:t xml:space="preserve"> do dnia 3</w:t>
      </w:r>
      <w:r w:rsidR="009D1DD7">
        <w:rPr>
          <w:rFonts w:asciiTheme="minorHAnsi" w:hAnsiTheme="minorHAnsi"/>
          <w:b/>
          <w:sz w:val="22"/>
          <w:szCs w:val="22"/>
        </w:rPr>
        <w:t>1</w:t>
      </w:r>
      <w:r w:rsidRPr="00BA445B">
        <w:rPr>
          <w:rFonts w:asciiTheme="minorHAnsi" w:hAnsiTheme="minorHAnsi"/>
          <w:b/>
          <w:sz w:val="22"/>
          <w:szCs w:val="22"/>
        </w:rPr>
        <w:t>.</w:t>
      </w:r>
      <w:r w:rsidR="00A17C79">
        <w:rPr>
          <w:rFonts w:asciiTheme="minorHAnsi" w:hAnsiTheme="minorHAnsi"/>
          <w:b/>
          <w:sz w:val="22"/>
          <w:szCs w:val="22"/>
        </w:rPr>
        <w:t>12</w:t>
      </w:r>
      <w:r w:rsidRPr="00BA445B">
        <w:rPr>
          <w:rFonts w:asciiTheme="minorHAnsi" w:hAnsiTheme="minorHAnsi"/>
          <w:b/>
          <w:sz w:val="22"/>
          <w:szCs w:val="22"/>
        </w:rPr>
        <w:t>.202</w:t>
      </w:r>
      <w:r w:rsidR="00A17C79">
        <w:rPr>
          <w:rFonts w:asciiTheme="minorHAnsi" w:hAnsiTheme="minorHAnsi"/>
          <w:b/>
          <w:sz w:val="22"/>
          <w:szCs w:val="22"/>
        </w:rPr>
        <w:t>5</w:t>
      </w:r>
      <w:r w:rsidRPr="00BA445B">
        <w:rPr>
          <w:rFonts w:asciiTheme="minorHAnsi" w:hAnsiTheme="minorHAnsi"/>
          <w:b/>
          <w:sz w:val="22"/>
          <w:szCs w:val="22"/>
        </w:rPr>
        <w:t xml:space="preserve"> r.</w:t>
      </w:r>
    </w:p>
    <w:p w:rsidR="00BA445B" w:rsidRPr="00BA445B" w:rsidRDefault="00BA445B" w:rsidP="00BA445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Kupujący może rozwiązać umowę, bez zachowania okresu wypowiedzenia, w przypadku zaistnienia następujących okoliczności:</w:t>
      </w:r>
    </w:p>
    <w:p w:rsidR="00BA445B" w:rsidRPr="00BA445B" w:rsidRDefault="00BA445B" w:rsidP="00BA445B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Trzykrotnego opóźnienia się Sprzedającego w realizacji przedmiotu umowy, rozumianej jako przekroczenie terminu dostawy jednorazowej, o której mowa w §2 ust. 2 niniejszej umowy lub dostarczenie realizowanej w wyniku zgłoszenia reklamacji,</w:t>
      </w:r>
    </w:p>
    <w:p w:rsidR="00BA445B" w:rsidRPr="00BA445B" w:rsidRDefault="00BA445B" w:rsidP="00BA445B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Jednorazowej rażącej zwłoki Sprzedającego w realizacji przedmiotu umowy, rozumianej jako zrealizowanie dostawy w terminie przekraczającym 10 dni termin wynikający z umowy,</w:t>
      </w:r>
    </w:p>
    <w:p w:rsidR="00BA445B" w:rsidRPr="00BA445B" w:rsidRDefault="00BA445B" w:rsidP="00BA445B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lastRenderedPageBreak/>
        <w:t>Trzykrotnej reklamacji dostarczanych przez Wykonawcę produktów z uwagi na złą jakość, niezdatność do spożycia lub braki ilościowe.</w:t>
      </w:r>
    </w:p>
    <w:p w:rsidR="00BA445B" w:rsidRPr="00BA445B" w:rsidRDefault="00BA445B" w:rsidP="00BA445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Kupujący może rozwiązać umowę, bez zachowania okresu wypowiedzenia, także w razie powzięcia wiadomości o wystąpieniu istotnej zmiany okoliczności powodującej, że wykonanie umowy stało się niemożliwe lub znacznie utrudnione, czego nie można było przewidzieć </w:t>
      </w:r>
      <w:r w:rsidRPr="00BA445B">
        <w:rPr>
          <w:rFonts w:asciiTheme="minorHAnsi" w:hAnsiTheme="minorHAnsi"/>
          <w:sz w:val="22"/>
          <w:szCs w:val="22"/>
        </w:rPr>
        <w:br/>
        <w:t>w chwili zawarcia umowy. W takim przypadku Sprzedającemu przysługuje jedynie wynagrodzenie należne z tytułu wykonania części umowy.</w:t>
      </w:r>
    </w:p>
    <w:p w:rsidR="00BA445B" w:rsidRPr="00BA445B" w:rsidRDefault="00BA445B" w:rsidP="00BA445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Sprzedający może rozwiązać umowę, bez zachowania okresu wypowiedzenia, w przypadku opóźnienia Kupującego w zapłacie wynagrodzenia za co najmniej 3 pełne okresy rozliczeniowe poprzedzające okres, w którym złożono oświadczenie o rozwiązaniu umowy oraz po uprzednim wezwaniu Kupującego do zapłaty.</w:t>
      </w:r>
    </w:p>
    <w:p w:rsidR="00BA445B" w:rsidRPr="00BA445B" w:rsidRDefault="00BA445B" w:rsidP="00BA445B">
      <w:pPr>
        <w:pStyle w:val="Akapitzlist"/>
        <w:ind w:left="0"/>
        <w:jc w:val="both"/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§ 6</w:t>
      </w:r>
    </w:p>
    <w:p w:rsidR="00BA445B" w:rsidRPr="00BA445B" w:rsidRDefault="00BA445B" w:rsidP="00BA44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Kupujący ma prawo naliczyć kary umowne:</w:t>
      </w:r>
    </w:p>
    <w:p w:rsidR="00BA445B" w:rsidRPr="00BA445B" w:rsidRDefault="00BA445B" w:rsidP="00AD0570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Za zwłokę w dostarczeniu zamówionych partii towaru</w:t>
      </w:r>
      <w:r w:rsidR="00AD0570">
        <w:rPr>
          <w:rFonts w:asciiTheme="minorHAnsi" w:hAnsiTheme="minorHAnsi"/>
          <w:sz w:val="22"/>
          <w:szCs w:val="22"/>
        </w:rPr>
        <w:t xml:space="preserve"> w stosunku do terminu o którym mowa w § 2 ust. 2</w:t>
      </w:r>
      <w:r w:rsidRPr="00BA445B">
        <w:rPr>
          <w:rFonts w:asciiTheme="minorHAnsi" w:hAnsiTheme="minorHAnsi"/>
          <w:sz w:val="22"/>
          <w:szCs w:val="22"/>
        </w:rPr>
        <w:t xml:space="preserve"> – w wysokości 0,5% wartości netto tej że partii za każdy dzień zwłoki,</w:t>
      </w:r>
    </w:p>
    <w:p w:rsidR="00BA445B" w:rsidRPr="00BA445B" w:rsidRDefault="00BA445B" w:rsidP="00BA445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Za zwłokę w dostarczeniu asortymentu wolnego od wad po pozytywnym rozpatrzeniu reklamacji – w wysokości 0,5% wartości netto reklamowanego asortymentu, za każdy dzień zwłoki.</w:t>
      </w:r>
    </w:p>
    <w:p w:rsidR="00BA445B" w:rsidRPr="00BA445B" w:rsidRDefault="00BA445B" w:rsidP="00BA445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Za odstąpienie umowy z przyczyn za które odpowiada Sprzedający – w wysokości 5% wartości netto niezrealizowanej części umowy.</w:t>
      </w:r>
    </w:p>
    <w:p w:rsidR="00BA445B" w:rsidRDefault="00BA445B" w:rsidP="00BA445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Kupujący zastrzega sobie prawo dochodzenia na zasadach ogólnych odszkodowania przewyższającego kary umowne.</w:t>
      </w:r>
    </w:p>
    <w:p w:rsidR="00BA445B" w:rsidRDefault="00BA445B" w:rsidP="00BA445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A445B" w:rsidRDefault="00BA445B" w:rsidP="00BA445B">
      <w:pPr>
        <w:tabs>
          <w:tab w:val="left" w:pos="426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7</w:t>
      </w:r>
    </w:p>
    <w:p w:rsidR="00BA445B" w:rsidRDefault="00BA445B" w:rsidP="00BA445B">
      <w:pPr>
        <w:pStyle w:val="Akapitzlist"/>
        <w:numPr>
          <w:ilvl w:val="0"/>
          <w:numId w:val="12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Sprzedający zobowiązuje się do zachowania w tajemnicy informacji i danych uzyskanych w ramach realizacji Umowy i do nieujawniania ich jakimkolwiek podmiotom z wyjątkiem sytuacji, gdy otrzyma na to pisemną zgodę Kupującego lub gdy jest do tego zobowiązany na podstawie bezwzględnie obowiązujących przepisów prawa. </w:t>
      </w:r>
    </w:p>
    <w:p w:rsidR="00BA445B" w:rsidRDefault="00BA445B" w:rsidP="00BA445B">
      <w:pPr>
        <w:pStyle w:val="Akapitzlist"/>
        <w:numPr>
          <w:ilvl w:val="0"/>
          <w:numId w:val="12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naruszenia zasad poufności określonych w niniejszej Umowie przez Sprzedającego lub jego pracowników, w wyniku czego Kupujący poniósłby szkodę, Sprzedający ponosił będzie odpowiedzialność na zasadach ogólnych. </w:t>
      </w:r>
    </w:p>
    <w:p w:rsidR="00BA445B" w:rsidRDefault="00BA445B" w:rsidP="00BA445B">
      <w:pPr>
        <w:pStyle w:val="Akapitzlist"/>
        <w:tabs>
          <w:tab w:val="left" w:pos="426"/>
        </w:tabs>
        <w:spacing w:after="120"/>
        <w:rPr>
          <w:rFonts w:asciiTheme="minorHAnsi" w:hAnsiTheme="minorHAnsi"/>
          <w:sz w:val="22"/>
          <w:szCs w:val="22"/>
        </w:rPr>
      </w:pPr>
    </w:p>
    <w:p w:rsidR="00BA445B" w:rsidRDefault="00BA445B" w:rsidP="00BA445B">
      <w:pPr>
        <w:tabs>
          <w:tab w:val="left" w:pos="426"/>
        </w:tabs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8</w:t>
      </w:r>
    </w:p>
    <w:p w:rsidR="00BA445B" w:rsidRDefault="00BA445B" w:rsidP="00BA445B">
      <w:pPr>
        <w:pStyle w:val="Akapitzlist"/>
        <w:numPr>
          <w:ilvl w:val="0"/>
          <w:numId w:val="13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Kupujący powierza Sprzedającemu przetwarzanie danych osobowych w zakresie niezbędnym do prawidłowego wykonania przedmiotu Umowy. </w:t>
      </w:r>
      <w:r w:rsidR="00AD0570">
        <w:rPr>
          <w:rFonts w:asciiTheme="minorHAnsi" w:hAnsiTheme="minorHAnsi"/>
          <w:sz w:val="22"/>
          <w:szCs w:val="22"/>
        </w:rPr>
        <w:t>Sprzedający</w:t>
      </w:r>
      <w:r>
        <w:rPr>
          <w:rFonts w:asciiTheme="minorHAnsi" w:hAnsiTheme="minorHAnsi"/>
          <w:sz w:val="22"/>
          <w:szCs w:val="22"/>
        </w:rPr>
        <w:t xml:space="preserve"> ponosi pełną odpowiedzialność za naruszenie ustawy z dnia 10 maja 2018 r. o ochronie danych osobowych oraz przepisów wykonawczych do tej ustawy, a także Rozporządzenia Parlamentu Europejskiego i Rady (UE) 2016/679 z dnia 27 kwietnia 2016 r. w sprawie ochrony osób fizycznych w związku z przetwarzaniem danych osobowych i w sprawie swobodnego przepływu takich danych oraz uchylenia dyrektywy 95/46/WE (dalej: RODO) w tym za przetwarzanie przekazanych danych osobowych w innym zakresie i dla celów innych niż określonych postanowieniami niniejszej umowy.</w:t>
      </w:r>
    </w:p>
    <w:p w:rsidR="00BA445B" w:rsidRDefault="00BA445B" w:rsidP="00BA445B">
      <w:pPr>
        <w:pStyle w:val="Akapitzlist"/>
        <w:numPr>
          <w:ilvl w:val="0"/>
          <w:numId w:val="13"/>
        </w:numPr>
        <w:tabs>
          <w:tab w:val="left" w:pos="426"/>
          <w:tab w:val="left" w:pos="936"/>
          <w:tab w:val="left" w:pos="129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Odpowiedzia</w:t>
      </w:r>
      <w:r w:rsidR="00AD0570">
        <w:rPr>
          <w:rFonts w:asciiTheme="minorHAnsi" w:hAnsiTheme="minorHAnsi"/>
          <w:sz w:val="22"/>
          <w:szCs w:val="22"/>
        </w:rPr>
        <w:t>lność, o której mowa w ust. 2, Sprzedający</w:t>
      </w:r>
      <w:r>
        <w:rPr>
          <w:rFonts w:asciiTheme="minorHAnsi" w:hAnsiTheme="minorHAnsi"/>
          <w:sz w:val="22"/>
          <w:szCs w:val="22"/>
        </w:rPr>
        <w:t xml:space="preserve"> ponosi również po upływie okresu obowiązywania Umowy.</w:t>
      </w:r>
    </w:p>
    <w:p w:rsidR="00BA445B" w:rsidRPr="00BA445B" w:rsidRDefault="00BA445B" w:rsidP="00BA445B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Wszelkie informacje, dokumenty i dane przekazane </w:t>
      </w:r>
      <w:r w:rsidR="00AD0570">
        <w:rPr>
          <w:rFonts w:asciiTheme="minorHAnsi" w:hAnsiTheme="minorHAnsi"/>
          <w:sz w:val="22"/>
          <w:szCs w:val="22"/>
        </w:rPr>
        <w:t>Sprzedającemu</w:t>
      </w:r>
      <w:r>
        <w:rPr>
          <w:rFonts w:asciiTheme="minorHAnsi" w:hAnsiTheme="minorHAnsi"/>
          <w:sz w:val="22"/>
          <w:szCs w:val="22"/>
        </w:rPr>
        <w:t xml:space="preserve"> w związku z wykonywaniem niniejsze</w:t>
      </w:r>
      <w:r w:rsidR="00AD0570">
        <w:rPr>
          <w:rFonts w:asciiTheme="minorHAnsi" w:hAnsiTheme="minorHAnsi"/>
          <w:sz w:val="22"/>
          <w:szCs w:val="22"/>
        </w:rPr>
        <w:t>j Umowy nie mogą być bez zgody Kupującego</w:t>
      </w:r>
      <w:r>
        <w:rPr>
          <w:rFonts w:asciiTheme="minorHAnsi" w:hAnsiTheme="minorHAnsi"/>
          <w:sz w:val="22"/>
          <w:szCs w:val="22"/>
        </w:rPr>
        <w:t xml:space="preserve"> ujawnione lub udostępnione osobom trzecim.</w:t>
      </w:r>
    </w:p>
    <w:p w:rsidR="00BA445B" w:rsidRPr="00BA445B" w:rsidRDefault="00BA445B" w:rsidP="00BA445B">
      <w:pPr>
        <w:jc w:val="both"/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9</w:t>
      </w:r>
    </w:p>
    <w:p w:rsidR="00BA445B" w:rsidRPr="00BA445B" w:rsidRDefault="00BA445B" w:rsidP="00BA445B">
      <w:pPr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Wszelkie zmiany niniejszej umowy mogą być dokonywane za zgodą obu stron wyrażoną na piśmie pod rygorem nieważności.</w:t>
      </w:r>
    </w:p>
    <w:p w:rsidR="00BA445B" w:rsidRPr="00BA445B" w:rsidRDefault="00BA445B" w:rsidP="00BA445B">
      <w:pPr>
        <w:jc w:val="both"/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 xml:space="preserve">§ </w:t>
      </w:r>
      <w:r>
        <w:rPr>
          <w:rFonts w:asciiTheme="minorHAnsi" w:hAnsiTheme="minorHAnsi"/>
          <w:b/>
          <w:sz w:val="22"/>
          <w:szCs w:val="22"/>
        </w:rPr>
        <w:t>10</w:t>
      </w:r>
    </w:p>
    <w:p w:rsidR="00BA445B" w:rsidRPr="00BA445B" w:rsidRDefault="00BA445B" w:rsidP="00BA445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Przeniesienie praw i obowiązków wynikających z umowy przez Sprzedającego na osobę trzecią wymaga zgody Kupującego.</w:t>
      </w:r>
    </w:p>
    <w:p w:rsidR="00BA445B" w:rsidRPr="00BA445B" w:rsidRDefault="00BA445B" w:rsidP="00BA445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Wierzytelności wynikające z umowy nie mogą być przedmiotem cesji, bez zgody Kupującego.</w:t>
      </w:r>
    </w:p>
    <w:p w:rsidR="00BA445B" w:rsidRPr="00BA445B" w:rsidRDefault="00BA445B" w:rsidP="00BA445B">
      <w:pPr>
        <w:jc w:val="both"/>
        <w:rPr>
          <w:rFonts w:asciiTheme="minorHAnsi" w:hAnsiTheme="minorHAnsi"/>
          <w:b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 xml:space="preserve">§ </w:t>
      </w:r>
      <w:r>
        <w:rPr>
          <w:rFonts w:asciiTheme="minorHAnsi" w:hAnsiTheme="minorHAnsi"/>
          <w:b/>
          <w:sz w:val="22"/>
          <w:szCs w:val="22"/>
        </w:rPr>
        <w:t>11</w:t>
      </w:r>
    </w:p>
    <w:p w:rsidR="00BA445B" w:rsidRPr="00BA445B" w:rsidRDefault="00BA445B" w:rsidP="00BA44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Strony ustalają następujące adresy do doręczeń:</w:t>
      </w:r>
    </w:p>
    <w:p w:rsidR="00BA445B" w:rsidRPr="00BA445B" w:rsidRDefault="00BA445B" w:rsidP="00BA445B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Dla Kupującego: Powiatowe Centrum Zdrowia w Brzezinach Sp. z o. o.</w:t>
      </w:r>
    </w:p>
    <w:p w:rsidR="00BA445B" w:rsidRPr="00BA445B" w:rsidRDefault="00BA445B" w:rsidP="00BA445B">
      <w:pPr>
        <w:ind w:left="2124" w:firstLine="144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ul. M. Curie Skłodowskiej 6, 95-060 Brzeziny</w:t>
      </w:r>
    </w:p>
    <w:p w:rsidR="00BA445B" w:rsidRPr="00BA445B" w:rsidRDefault="00BA445B" w:rsidP="00BA445B">
      <w:pPr>
        <w:pStyle w:val="Akapitzlist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Dla Sprzedającego: </w:t>
      </w:r>
      <w:r w:rsidR="00C97B83">
        <w:rPr>
          <w:rFonts w:asciiTheme="minorHAnsi" w:hAnsiTheme="minorHAnsi"/>
          <w:sz w:val="22"/>
          <w:szCs w:val="22"/>
          <w:highlight w:val="yellow"/>
        </w:rPr>
        <w:t>●</w:t>
      </w:r>
    </w:p>
    <w:p w:rsidR="00BA445B" w:rsidRPr="00BA445B" w:rsidRDefault="00BA445B" w:rsidP="00BA44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Strony zobowiązują się do wzajemnego powiadamiania o zmianie adresu pod rygorem uznania doręczenia pod wskazanym w umowie adresem za skuteczne.</w:t>
      </w:r>
    </w:p>
    <w:p w:rsidR="00BA445B" w:rsidRPr="00BA445B" w:rsidRDefault="00BA445B" w:rsidP="00BA44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Osoba upoważniona do kontaktu</w:t>
      </w:r>
    </w:p>
    <w:p w:rsidR="00BA445B" w:rsidRPr="00BA445B" w:rsidRDefault="00BA445B" w:rsidP="00BA445B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 xml:space="preserve">Dla </w:t>
      </w:r>
      <w:r w:rsidR="00C97B83">
        <w:rPr>
          <w:rFonts w:asciiTheme="minorHAnsi" w:hAnsiTheme="minorHAnsi"/>
          <w:sz w:val="22"/>
          <w:szCs w:val="22"/>
        </w:rPr>
        <w:t>Kupującego</w:t>
      </w:r>
      <w:r w:rsidRPr="00BA445B">
        <w:rPr>
          <w:rFonts w:asciiTheme="minorHAnsi" w:hAnsiTheme="minorHAnsi"/>
          <w:sz w:val="22"/>
          <w:szCs w:val="22"/>
        </w:rPr>
        <w:t xml:space="preserve">: Wioleta Starosta, koordynator działu technicznego i administracji budynkami, tel. 507004806 mail: </w:t>
      </w:r>
      <w:hyperlink r:id="rId8" w:history="1">
        <w:r w:rsidRPr="00BA445B">
          <w:rPr>
            <w:rStyle w:val="Hipercze"/>
            <w:rFonts w:asciiTheme="minorHAnsi" w:hAnsiTheme="minorHAnsi"/>
            <w:sz w:val="22"/>
            <w:szCs w:val="22"/>
          </w:rPr>
          <w:t>w.starosta@szpital-brzeziny.pl</w:t>
        </w:r>
      </w:hyperlink>
    </w:p>
    <w:p w:rsidR="00BA445B" w:rsidRPr="00BA445B" w:rsidRDefault="00C97B83" w:rsidP="00BA445B">
      <w:pPr>
        <w:pStyle w:val="Akapitzlist"/>
        <w:numPr>
          <w:ilvl w:val="1"/>
          <w:numId w:val="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Dla Sprzedającego</w:t>
      </w:r>
      <w:r w:rsidR="00BA445B" w:rsidRPr="00BA445B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  <w:highlight w:val="yellow"/>
        </w:rPr>
        <w:t>●</w:t>
      </w:r>
    </w:p>
    <w:p w:rsidR="00BA445B" w:rsidRPr="00BA445B" w:rsidRDefault="00BA445B" w:rsidP="00BA445B">
      <w:pPr>
        <w:rPr>
          <w:rFonts w:asciiTheme="minorHAnsi" w:hAnsiTheme="minorHAnsi"/>
          <w:b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§ 1</w:t>
      </w:r>
      <w:r>
        <w:rPr>
          <w:rFonts w:asciiTheme="minorHAnsi" w:hAnsiTheme="minorHAnsi"/>
          <w:b/>
          <w:sz w:val="22"/>
          <w:szCs w:val="22"/>
        </w:rPr>
        <w:t>2</w:t>
      </w:r>
    </w:p>
    <w:p w:rsidR="00BA445B" w:rsidRPr="00BA445B" w:rsidRDefault="00BA445B" w:rsidP="00BA445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W kwestiach nieuregulowanych w niniejszej umowie maja zastosowanie przepisy Kodeksu Cywilnego.</w:t>
      </w:r>
    </w:p>
    <w:p w:rsidR="00BA445B" w:rsidRPr="00BA445B" w:rsidRDefault="00BA445B" w:rsidP="00BA445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Wszelkie spory powstałe na tle wykonywania niniejszej Umowy strony poddają pod rozstrzygnięcie Sądu powszechnego właściwego ze względu na siedzibę Kupującego.</w:t>
      </w:r>
    </w:p>
    <w:p w:rsidR="00BA445B" w:rsidRPr="00BA445B" w:rsidRDefault="00BA445B" w:rsidP="00BA445B">
      <w:pPr>
        <w:jc w:val="both"/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§ 1</w:t>
      </w:r>
      <w:r>
        <w:rPr>
          <w:rFonts w:asciiTheme="minorHAnsi" w:hAnsiTheme="minorHAnsi"/>
          <w:b/>
          <w:sz w:val="22"/>
          <w:szCs w:val="22"/>
        </w:rPr>
        <w:t>3</w:t>
      </w:r>
    </w:p>
    <w:p w:rsidR="00BA445B" w:rsidRPr="00BA445B" w:rsidRDefault="00BA445B" w:rsidP="00BA445B">
      <w:pPr>
        <w:rPr>
          <w:rFonts w:asciiTheme="minorHAnsi" w:hAnsiTheme="minorHAnsi"/>
          <w:b/>
          <w:i/>
          <w:sz w:val="22"/>
          <w:szCs w:val="22"/>
        </w:rPr>
      </w:pPr>
      <w:r w:rsidRPr="00BA445B">
        <w:rPr>
          <w:rFonts w:asciiTheme="minorHAnsi" w:hAnsiTheme="minorHAnsi"/>
          <w:sz w:val="22"/>
          <w:szCs w:val="22"/>
        </w:rPr>
        <w:t>Umowę sporządzono w dwóch jednakowo brzmiących egzemplarzach, po jednym dla każdej ze Stron.</w:t>
      </w:r>
    </w:p>
    <w:p w:rsidR="00BA445B" w:rsidRPr="00BA445B" w:rsidRDefault="00BA445B" w:rsidP="00BA445B">
      <w:pPr>
        <w:rPr>
          <w:rFonts w:asciiTheme="minorHAnsi" w:hAnsiTheme="minorHAnsi"/>
          <w:sz w:val="22"/>
          <w:szCs w:val="22"/>
        </w:rPr>
      </w:pPr>
    </w:p>
    <w:p w:rsidR="00BA445B" w:rsidRPr="00BA445B" w:rsidRDefault="00BA445B" w:rsidP="00BA445B">
      <w:pPr>
        <w:jc w:val="center"/>
        <w:rPr>
          <w:rFonts w:asciiTheme="minorHAnsi" w:hAnsiTheme="minorHAnsi"/>
          <w:b/>
          <w:sz w:val="22"/>
          <w:szCs w:val="22"/>
        </w:rPr>
      </w:pPr>
      <w:r w:rsidRPr="00BA445B">
        <w:rPr>
          <w:rFonts w:asciiTheme="minorHAnsi" w:hAnsiTheme="minorHAnsi"/>
          <w:b/>
          <w:sz w:val="22"/>
          <w:szCs w:val="22"/>
        </w:rPr>
        <w:t>KUPUJĄCY</w:t>
      </w:r>
      <w:r w:rsidRPr="00BA445B">
        <w:rPr>
          <w:rFonts w:asciiTheme="minorHAnsi" w:hAnsiTheme="minorHAnsi"/>
          <w:b/>
          <w:sz w:val="22"/>
          <w:szCs w:val="22"/>
        </w:rPr>
        <w:tab/>
      </w:r>
      <w:r w:rsidRPr="00BA445B">
        <w:rPr>
          <w:rFonts w:asciiTheme="minorHAnsi" w:hAnsiTheme="minorHAnsi"/>
          <w:b/>
          <w:sz w:val="22"/>
          <w:szCs w:val="22"/>
        </w:rPr>
        <w:tab/>
      </w:r>
      <w:r w:rsidRPr="00BA445B">
        <w:rPr>
          <w:rFonts w:asciiTheme="minorHAnsi" w:hAnsiTheme="minorHAnsi"/>
          <w:b/>
          <w:sz w:val="22"/>
          <w:szCs w:val="22"/>
        </w:rPr>
        <w:tab/>
      </w:r>
      <w:r w:rsidRPr="00BA445B">
        <w:rPr>
          <w:rFonts w:asciiTheme="minorHAnsi" w:hAnsiTheme="minorHAnsi"/>
          <w:b/>
          <w:sz w:val="22"/>
          <w:szCs w:val="22"/>
        </w:rPr>
        <w:tab/>
      </w:r>
      <w:r w:rsidRPr="00BA445B">
        <w:rPr>
          <w:rFonts w:asciiTheme="minorHAnsi" w:hAnsiTheme="minorHAnsi"/>
          <w:b/>
          <w:sz w:val="22"/>
          <w:szCs w:val="22"/>
        </w:rPr>
        <w:tab/>
        <w:t>SPRZEDAJĄCY</w:t>
      </w:r>
    </w:p>
    <w:p w:rsidR="00FB287C" w:rsidRPr="00BA445B" w:rsidRDefault="00FB287C" w:rsidP="00034AFF">
      <w:pPr>
        <w:rPr>
          <w:rFonts w:asciiTheme="minorHAnsi" w:hAnsiTheme="minorHAnsi"/>
          <w:sz w:val="22"/>
          <w:szCs w:val="22"/>
        </w:rPr>
      </w:pPr>
    </w:p>
    <w:sectPr w:rsidR="00FB287C" w:rsidRPr="00BA445B" w:rsidSect="007239D5">
      <w:headerReference w:type="default" r:id="rId9"/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3F" w:rsidRDefault="00146B3F" w:rsidP="00672A21">
      <w:r>
        <w:separator/>
      </w:r>
    </w:p>
  </w:endnote>
  <w:endnote w:type="continuationSeparator" w:id="0">
    <w:p w:rsidR="00146B3F" w:rsidRDefault="00146B3F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AB1A38" w:rsidRDefault="00967E9A" w:rsidP="0038172E">
    <w:pPr>
      <w:spacing w:before="100" w:beforeAutospacing="1" w:after="100" w:afterAutospacing="1"/>
      <w:jc w:val="center"/>
      <w:rPr>
        <w:rFonts w:ascii="Calibri" w:hAnsi="Calibri" w:cs="Calibri"/>
        <w:sz w:val="18"/>
      </w:rPr>
    </w:pPr>
    <w:r w:rsidRPr="00AB1A38">
      <w:rPr>
        <w:rFonts w:ascii="Calibri" w:hAnsi="Calibri" w:cs="Calibri"/>
        <w:sz w:val="18"/>
      </w:rPr>
      <w:t>Centrala Szpitala: 46 874 20 02</w:t>
    </w:r>
    <w:r w:rsidR="007239D5" w:rsidRPr="00AB1A38">
      <w:rPr>
        <w:rFonts w:ascii="Calibri" w:hAnsi="Calibri" w:cs="Calibri"/>
        <w:sz w:val="18"/>
      </w:rPr>
      <w:t xml:space="preserve"> </w:t>
    </w:r>
    <w:r w:rsidR="0038172E" w:rsidRPr="00AB1A38">
      <w:rPr>
        <w:rFonts w:ascii="Calibri" w:hAnsi="Calibri" w:cs="Calibri"/>
        <w:sz w:val="18"/>
      </w:rPr>
      <w:t>Fax</w:t>
    </w:r>
    <w:r w:rsidRPr="00AB1A38">
      <w:rPr>
        <w:rFonts w:ascii="Calibri" w:hAnsi="Calibri" w:cs="Calibri"/>
        <w:sz w:val="18"/>
      </w:rPr>
      <w:t>: </w:t>
    </w:r>
    <w:r w:rsidR="0038172E" w:rsidRPr="00AB1A38">
      <w:rPr>
        <w:rFonts w:ascii="Calibri" w:hAnsi="Calibri" w:cs="Calibri"/>
        <w:sz w:val="18"/>
      </w:rPr>
      <w:t>(46) 874 26 06</w:t>
    </w:r>
    <w:r w:rsidR="007239D5" w:rsidRPr="00AB1A38">
      <w:rPr>
        <w:rFonts w:ascii="Calibri" w:hAnsi="Calibri" w:cs="Calibri"/>
        <w:noProof/>
        <w:sz w:val="18"/>
      </w:rPr>
      <w:t xml:space="preserve"> </w:t>
    </w:r>
    <w:r w:rsidRPr="00AB1A38">
      <w:rPr>
        <w:rFonts w:ascii="Calibri" w:hAnsi="Calibri" w:cs="Calibri"/>
        <w:sz w:val="18"/>
      </w:rPr>
      <w:t xml:space="preserve">email: </w:t>
    </w:r>
    <w:hyperlink r:id="rId1" w:history="1">
      <w:r w:rsidR="0038172E" w:rsidRPr="00AB1A38">
        <w:rPr>
          <w:rStyle w:val="Hipercze"/>
          <w:rFonts w:ascii="Calibri" w:hAnsi="Calibri" w:cs="Calibri"/>
          <w:sz w:val="18"/>
        </w:rPr>
        <w:t>sekretariat@szpital-brzeziny.pl</w:t>
      </w:r>
    </w:hyperlink>
    <w:r w:rsidRPr="00AB1A38">
      <w:rPr>
        <w:rFonts w:ascii="Calibri" w:hAnsi="Calibri" w:cs="Calibri"/>
        <w:sz w:val="18"/>
      </w:rPr>
      <w:br/>
      <w:t>Adres: ul. Marii Curie – Skłodowskiej 6; 95-060 Brzeziny NIP 833-138-44-12 REGON 100-576-369</w:t>
    </w:r>
    <w:r w:rsidR="00B43DA3">
      <w:rPr>
        <w:rFonts w:ascii="Calibri" w:hAnsi="Calibri" w:cs="Calibr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3F" w:rsidRDefault="00146B3F" w:rsidP="00672A21">
      <w:r>
        <w:separator/>
      </w:r>
    </w:p>
  </w:footnote>
  <w:footnote w:type="continuationSeparator" w:id="0">
    <w:p w:rsidR="00146B3F" w:rsidRDefault="00146B3F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AB1A38" w:rsidRDefault="00967E9A" w:rsidP="00967E9A">
    <w:pPr>
      <w:pStyle w:val="Nagwek"/>
      <w:jc w:val="center"/>
      <w:rPr>
        <w:rFonts w:ascii="Cambria" w:hAnsi="Cambria" w:cs="Cambria"/>
        <w:sz w:val="20"/>
      </w:rPr>
    </w:pPr>
    <w:r w:rsidRPr="00AB1A38">
      <w:rPr>
        <w:rFonts w:ascii="Cambria" w:hAnsi="Cambria" w:cs="Cambria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25BB"/>
    <w:multiLevelType w:val="hybridMultilevel"/>
    <w:tmpl w:val="D9D43252"/>
    <w:lvl w:ilvl="0" w:tplc="561025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FA1"/>
    <w:multiLevelType w:val="hybridMultilevel"/>
    <w:tmpl w:val="BC34B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2E07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E69"/>
    <w:multiLevelType w:val="hybridMultilevel"/>
    <w:tmpl w:val="96C44EAE"/>
    <w:lvl w:ilvl="0" w:tplc="0B783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11FFF"/>
    <w:multiLevelType w:val="hybridMultilevel"/>
    <w:tmpl w:val="84621C94"/>
    <w:lvl w:ilvl="0" w:tplc="0B783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6849"/>
    <w:multiLevelType w:val="hybridMultilevel"/>
    <w:tmpl w:val="3CD41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B58"/>
    <w:multiLevelType w:val="hybridMultilevel"/>
    <w:tmpl w:val="DB32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DFE"/>
    <w:multiLevelType w:val="hybridMultilevel"/>
    <w:tmpl w:val="4B66EF4E"/>
    <w:lvl w:ilvl="0" w:tplc="0B783C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24B19"/>
    <w:multiLevelType w:val="hybridMultilevel"/>
    <w:tmpl w:val="AB2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6036"/>
    <w:multiLevelType w:val="hybridMultilevel"/>
    <w:tmpl w:val="BDC2541E"/>
    <w:lvl w:ilvl="0" w:tplc="5610251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97725"/>
    <w:multiLevelType w:val="hybridMultilevel"/>
    <w:tmpl w:val="4E98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30C46"/>
    <w:multiLevelType w:val="hybridMultilevel"/>
    <w:tmpl w:val="2EE0C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4AFF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46B3F"/>
    <w:rsid w:val="0015074A"/>
    <w:rsid w:val="00150F3C"/>
    <w:rsid w:val="00153F4B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5A2E"/>
    <w:rsid w:val="002665CF"/>
    <w:rsid w:val="00266B45"/>
    <w:rsid w:val="00267E02"/>
    <w:rsid w:val="0027124E"/>
    <w:rsid w:val="00271790"/>
    <w:rsid w:val="002728AE"/>
    <w:rsid w:val="0027442D"/>
    <w:rsid w:val="002754B1"/>
    <w:rsid w:val="00277582"/>
    <w:rsid w:val="00291D0F"/>
    <w:rsid w:val="002A09CB"/>
    <w:rsid w:val="002A1963"/>
    <w:rsid w:val="002A2551"/>
    <w:rsid w:val="002A39F0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54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4E29"/>
    <w:rsid w:val="00357BCE"/>
    <w:rsid w:val="00360C78"/>
    <w:rsid w:val="00360CF5"/>
    <w:rsid w:val="00362B51"/>
    <w:rsid w:val="003641C3"/>
    <w:rsid w:val="00365902"/>
    <w:rsid w:val="003666E4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DFA"/>
    <w:rsid w:val="00394B29"/>
    <w:rsid w:val="00394B38"/>
    <w:rsid w:val="0039507B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E2332"/>
    <w:rsid w:val="003E403C"/>
    <w:rsid w:val="003E45EB"/>
    <w:rsid w:val="003E4B05"/>
    <w:rsid w:val="003F0517"/>
    <w:rsid w:val="003F109A"/>
    <w:rsid w:val="003F26CA"/>
    <w:rsid w:val="003F35DE"/>
    <w:rsid w:val="003F5B46"/>
    <w:rsid w:val="00402EFB"/>
    <w:rsid w:val="00405979"/>
    <w:rsid w:val="00410602"/>
    <w:rsid w:val="004109DB"/>
    <w:rsid w:val="00411CD9"/>
    <w:rsid w:val="00412BBC"/>
    <w:rsid w:val="00414B96"/>
    <w:rsid w:val="004156F0"/>
    <w:rsid w:val="00416A6C"/>
    <w:rsid w:val="004179D3"/>
    <w:rsid w:val="00420C79"/>
    <w:rsid w:val="0042127D"/>
    <w:rsid w:val="00421702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9D7"/>
    <w:rsid w:val="005A221E"/>
    <w:rsid w:val="005A2F45"/>
    <w:rsid w:val="005A648D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177"/>
    <w:rsid w:val="0061774E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2A2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109A6"/>
    <w:rsid w:val="007127BC"/>
    <w:rsid w:val="00713851"/>
    <w:rsid w:val="0072347E"/>
    <w:rsid w:val="007239D5"/>
    <w:rsid w:val="00725825"/>
    <w:rsid w:val="00727646"/>
    <w:rsid w:val="00727707"/>
    <w:rsid w:val="007304E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13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464B"/>
    <w:rsid w:val="008A0C3B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C95"/>
    <w:rsid w:val="009019E0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C1BDC"/>
    <w:rsid w:val="009C43AB"/>
    <w:rsid w:val="009C4B62"/>
    <w:rsid w:val="009C6A1C"/>
    <w:rsid w:val="009D0099"/>
    <w:rsid w:val="009D025D"/>
    <w:rsid w:val="009D0FEE"/>
    <w:rsid w:val="009D1DD7"/>
    <w:rsid w:val="009D285E"/>
    <w:rsid w:val="009D58A9"/>
    <w:rsid w:val="009D6AA4"/>
    <w:rsid w:val="009D753A"/>
    <w:rsid w:val="009E2C04"/>
    <w:rsid w:val="009E52EF"/>
    <w:rsid w:val="009E5416"/>
    <w:rsid w:val="009F0667"/>
    <w:rsid w:val="009F123E"/>
    <w:rsid w:val="009F2642"/>
    <w:rsid w:val="009F3691"/>
    <w:rsid w:val="009F5098"/>
    <w:rsid w:val="009F52CC"/>
    <w:rsid w:val="009F5F4B"/>
    <w:rsid w:val="009F652F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17C79"/>
    <w:rsid w:val="00A22153"/>
    <w:rsid w:val="00A23E55"/>
    <w:rsid w:val="00A26320"/>
    <w:rsid w:val="00A26507"/>
    <w:rsid w:val="00A30470"/>
    <w:rsid w:val="00A30B5D"/>
    <w:rsid w:val="00A326B0"/>
    <w:rsid w:val="00A36D70"/>
    <w:rsid w:val="00A40BC8"/>
    <w:rsid w:val="00A41F18"/>
    <w:rsid w:val="00A44432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A2546"/>
    <w:rsid w:val="00AA5DC5"/>
    <w:rsid w:val="00AA7EC2"/>
    <w:rsid w:val="00AB13E9"/>
    <w:rsid w:val="00AB1A38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570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41CE0"/>
    <w:rsid w:val="00B43DA3"/>
    <w:rsid w:val="00B45217"/>
    <w:rsid w:val="00B458CC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45B"/>
    <w:rsid w:val="00BA47C0"/>
    <w:rsid w:val="00BB170C"/>
    <w:rsid w:val="00BB2112"/>
    <w:rsid w:val="00BB25A1"/>
    <w:rsid w:val="00BB2EA0"/>
    <w:rsid w:val="00BB30F6"/>
    <w:rsid w:val="00BB479B"/>
    <w:rsid w:val="00BB5E44"/>
    <w:rsid w:val="00BB7C3B"/>
    <w:rsid w:val="00BC5432"/>
    <w:rsid w:val="00BC555C"/>
    <w:rsid w:val="00BC677B"/>
    <w:rsid w:val="00BD00CC"/>
    <w:rsid w:val="00BD0C52"/>
    <w:rsid w:val="00BD6F97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1B55"/>
    <w:rsid w:val="00C15FDF"/>
    <w:rsid w:val="00C20BF1"/>
    <w:rsid w:val="00C21C1D"/>
    <w:rsid w:val="00C22372"/>
    <w:rsid w:val="00C2257A"/>
    <w:rsid w:val="00C23A97"/>
    <w:rsid w:val="00C36982"/>
    <w:rsid w:val="00C41FD2"/>
    <w:rsid w:val="00C421E4"/>
    <w:rsid w:val="00C47FB0"/>
    <w:rsid w:val="00C5085C"/>
    <w:rsid w:val="00C547AC"/>
    <w:rsid w:val="00C54B9B"/>
    <w:rsid w:val="00C60319"/>
    <w:rsid w:val="00C61E35"/>
    <w:rsid w:val="00C6266D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E02"/>
    <w:rsid w:val="00C97B83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FA2"/>
    <w:rsid w:val="00D55F61"/>
    <w:rsid w:val="00D5745D"/>
    <w:rsid w:val="00D57687"/>
    <w:rsid w:val="00D60065"/>
    <w:rsid w:val="00D606F1"/>
    <w:rsid w:val="00D61A59"/>
    <w:rsid w:val="00D61E35"/>
    <w:rsid w:val="00D62E72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24B8"/>
    <w:rsid w:val="00F62C8D"/>
    <w:rsid w:val="00F63535"/>
    <w:rsid w:val="00F63877"/>
    <w:rsid w:val="00F66CCE"/>
    <w:rsid w:val="00F73DE6"/>
    <w:rsid w:val="00F7474C"/>
    <w:rsid w:val="00F7772A"/>
    <w:rsid w:val="00F83BD6"/>
    <w:rsid w:val="00F83DED"/>
    <w:rsid w:val="00F840BF"/>
    <w:rsid w:val="00F8435C"/>
    <w:rsid w:val="00F85438"/>
    <w:rsid w:val="00F87DFD"/>
    <w:rsid w:val="00F9290B"/>
    <w:rsid w:val="00F93CD1"/>
    <w:rsid w:val="00F94857"/>
    <w:rsid w:val="00F9546D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4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tarosta@szpital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BCA6-1CB0-4929-B962-35D5D4A6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11</cp:revision>
  <cp:lastPrinted>2019-10-01T10:20:00Z</cp:lastPrinted>
  <dcterms:created xsi:type="dcterms:W3CDTF">2022-06-03T08:42:00Z</dcterms:created>
  <dcterms:modified xsi:type="dcterms:W3CDTF">2024-05-13T06:09:00Z</dcterms:modified>
</cp:coreProperties>
</file>