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A31" w:rsidRPr="00836033" w:rsidRDefault="00071A31" w:rsidP="00071A31">
      <w:pPr>
        <w:jc w:val="both"/>
        <w:rPr>
          <w:rFonts w:asciiTheme="minorHAnsi" w:hAnsiTheme="minorHAnsi" w:cstheme="minorHAnsi"/>
          <w:b/>
        </w:rPr>
      </w:pPr>
      <w:r w:rsidRPr="00836033">
        <w:rPr>
          <w:rFonts w:asciiTheme="minorHAnsi" w:hAnsiTheme="minorHAnsi" w:cstheme="minorHAnsi"/>
          <w:b/>
        </w:rPr>
        <w:t>Pakiet 1</w:t>
      </w: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rPr>
        <w:t>Pozycja 1</w:t>
      </w:r>
      <w:r w:rsidRPr="00836033">
        <w:rPr>
          <w:rFonts w:asciiTheme="minorHAnsi" w:hAnsiTheme="minorHAnsi" w:cstheme="minorHAnsi"/>
        </w:rPr>
        <w:t xml:space="preserve"> Czy Zamawiający dopuści pojemnik na odpady z otworem wrzutowym o średnicy 40mm?</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rPr>
      </w:pPr>
    </w:p>
    <w:p w:rsidR="00071A31" w:rsidRPr="00836033" w:rsidRDefault="00071A31" w:rsidP="00071A31">
      <w:pPr>
        <w:jc w:val="both"/>
        <w:rPr>
          <w:rFonts w:asciiTheme="minorHAnsi" w:hAnsiTheme="minorHAnsi" w:cstheme="minorHAnsi"/>
          <w:b/>
        </w:rPr>
      </w:pPr>
      <w:r w:rsidRPr="00836033">
        <w:rPr>
          <w:rFonts w:asciiTheme="minorHAnsi" w:hAnsiTheme="minorHAnsi" w:cstheme="minorHAnsi"/>
          <w:b/>
        </w:rPr>
        <w:t>Pakiet 1</w:t>
      </w: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rPr>
        <w:t>Pozycja 8</w:t>
      </w:r>
      <w:r w:rsidRPr="00836033">
        <w:rPr>
          <w:rFonts w:asciiTheme="minorHAnsi" w:hAnsiTheme="minorHAnsi" w:cstheme="minorHAnsi"/>
        </w:rPr>
        <w:t xml:space="preserve"> Czy Zamawiający dopuści pojemnik na odpady o pojemności 3,5l?</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rPr>
      </w:pPr>
    </w:p>
    <w:p w:rsidR="00071A31" w:rsidRPr="00836033" w:rsidRDefault="00071A31" w:rsidP="00071A31">
      <w:pPr>
        <w:jc w:val="both"/>
        <w:rPr>
          <w:rFonts w:asciiTheme="minorHAnsi" w:hAnsiTheme="minorHAnsi" w:cstheme="minorHAnsi"/>
          <w:b/>
        </w:rPr>
      </w:pPr>
      <w:r w:rsidRPr="00836033">
        <w:rPr>
          <w:rFonts w:asciiTheme="minorHAnsi" w:hAnsiTheme="minorHAnsi" w:cstheme="minorHAnsi"/>
          <w:b/>
        </w:rPr>
        <w:t>Pakiet 1</w:t>
      </w: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rPr>
        <w:t>Pozycja 10</w:t>
      </w:r>
      <w:r w:rsidRPr="00836033">
        <w:rPr>
          <w:rFonts w:asciiTheme="minorHAnsi" w:hAnsiTheme="minorHAnsi" w:cstheme="minorHAnsi"/>
        </w:rPr>
        <w:t xml:space="preserve"> Czy Zamawiający dopuści pojemnik na odpady medyczne wysoki z przykrywką o wysokości 617mm o prostokątnym otworze wrzutowym 15cm x 9,3cm?</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rPr>
      </w:pP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bCs/>
        </w:rPr>
        <w:t>Pakiet 2, poz. 4</w:t>
      </w:r>
      <w:r w:rsidRPr="00836033">
        <w:rPr>
          <w:rFonts w:asciiTheme="minorHAnsi" w:hAnsiTheme="minorHAnsi" w:cstheme="minorHAnsi"/>
        </w:rPr>
        <w:t xml:space="preserve"> – Czy Zamawiający wyrazi zgodę na zaoferowanie papieru EKG CM-600 </w:t>
      </w:r>
      <w:proofErr w:type="spellStart"/>
      <w:r w:rsidRPr="00836033">
        <w:rPr>
          <w:rFonts w:asciiTheme="minorHAnsi" w:hAnsiTheme="minorHAnsi" w:cstheme="minorHAnsi"/>
        </w:rPr>
        <w:t>Comen</w:t>
      </w:r>
      <w:proofErr w:type="spellEnd"/>
      <w:r w:rsidRPr="00836033">
        <w:rPr>
          <w:rFonts w:asciiTheme="minorHAnsi" w:hAnsiTheme="minorHAnsi" w:cstheme="minorHAnsi"/>
        </w:rPr>
        <w:t xml:space="preserve"> o wym. 110x140x140 oraz jego wycenę z odpowiednim przeliczeniem ilości?</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rPr>
      </w:pP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bCs/>
        </w:rPr>
        <w:t>Pakiet 2, poz. 9-11</w:t>
      </w:r>
      <w:r w:rsidRPr="00836033">
        <w:rPr>
          <w:rFonts w:asciiTheme="minorHAnsi" w:hAnsiTheme="minorHAnsi" w:cstheme="minorHAnsi"/>
        </w:rPr>
        <w:t xml:space="preserve"> – Czy Zamawiający oczekuje papierów oryginalnych, gwarantujących najwyższą jakość wydruku?</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rPr>
      </w:pPr>
    </w:p>
    <w:p w:rsidR="00071A31" w:rsidRPr="00836033" w:rsidRDefault="00071A31" w:rsidP="00071A31">
      <w:pPr>
        <w:jc w:val="both"/>
        <w:rPr>
          <w:rFonts w:asciiTheme="minorHAnsi" w:hAnsiTheme="minorHAnsi" w:cstheme="minorHAnsi"/>
          <w:b/>
        </w:rPr>
      </w:pPr>
      <w:r w:rsidRPr="00836033">
        <w:rPr>
          <w:rFonts w:asciiTheme="minorHAnsi" w:hAnsiTheme="minorHAnsi" w:cstheme="minorHAnsi"/>
          <w:b/>
        </w:rPr>
        <w:t>Pakiet 8</w:t>
      </w:r>
    </w:p>
    <w:p w:rsidR="00071A31" w:rsidRPr="00836033" w:rsidRDefault="00071A31" w:rsidP="00071A31">
      <w:pPr>
        <w:jc w:val="both"/>
        <w:rPr>
          <w:rFonts w:asciiTheme="minorHAnsi" w:hAnsiTheme="minorHAnsi" w:cstheme="minorHAnsi"/>
        </w:rPr>
      </w:pPr>
      <w:r w:rsidRPr="00836033">
        <w:rPr>
          <w:rFonts w:asciiTheme="minorHAnsi" w:hAnsiTheme="minorHAnsi" w:cstheme="minorHAnsi"/>
          <w:bCs/>
        </w:rPr>
        <w:t xml:space="preserve">Czy </w:t>
      </w:r>
      <w:r w:rsidRPr="00836033">
        <w:rPr>
          <w:rFonts w:asciiTheme="minorHAnsi" w:hAnsiTheme="minorHAnsi" w:cstheme="minorHAnsi"/>
        </w:rPr>
        <w:t>Zamawiający dopuści wycenę na pozycje?</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rPr>
      </w:pP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rPr>
        <w:t>Pakiet 8, poz. 24</w:t>
      </w:r>
      <w:r w:rsidRPr="00836033">
        <w:rPr>
          <w:rFonts w:asciiTheme="minorHAnsi" w:hAnsiTheme="minorHAnsi" w:cstheme="minorHAnsi"/>
        </w:rPr>
        <w:t xml:space="preserve"> – Czy Zamawiający wyrazi zgodę na zaoferowanie kaczek plastikowych 1200ml?</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rPr>
      </w:pP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bCs/>
        </w:rPr>
        <w:t>Pakiet 8, poz. 24</w:t>
      </w:r>
      <w:r w:rsidRPr="00836033">
        <w:rPr>
          <w:rFonts w:asciiTheme="minorHAnsi" w:hAnsiTheme="minorHAnsi" w:cstheme="minorHAnsi"/>
        </w:rPr>
        <w:t xml:space="preserve"> – Czy Zamawiający wyrazi zgodę na zaoferowanie kaczek tradycyjnych o wym. 245x105x125mm? </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rPr>
      </w:pP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bCs/>
        </w:rPr>
        <w:t xml:space="preserve">Pakiet 8, poz. 26 </w:t>
      </w:r>
      <w:r w:rsidRPr="00836033">
        <w:rPr>
          <w:rFonts w:asciiTheme="minorHAnsi" w:hAnsiTheme="minorHAnsi" w:cstheme="minorHAnsi"/>
        </w:rPr>
        <w:t xml:space="preserve">– Czy Zamawiający wyrazi zgodę na zaoferowanie kieliszków w opak. a’90 szt. oraz ich wycenę z odpowiednim przeliczeniem ilości i zaokrągleniem w górę do pełnych opakowań? </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b/>
          <w:bCs/>
        </w:rPr>
      </w:pP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bCs/>
        </w:rPr>
        <w:t xml:space="preserve">Pakiet 8, poz. 35 </w:t>
      </w:r>
      <w:r w:rsidRPr="00836033">
        <w:rPr>
          <w:rFonts w:asciiTheme="minorHAnsi" w:hAnsiTheme="minorHAnsi" w:cstheme="minorHAnsi"/>
        </w:rPr>
        <w:t>– Czy Zamawiający miał na myśli chust</w:t>
      </w:r>
      <w:bookmarkStart w:id="0" w:name="_GoBack"/>
      <w:bookmarkEnd w:id="0"/>
      <w:r w:rsidRPr="00836033">
        <w:rPr>
          <w:rFonts w:asciiTheme="minorHAnsi" w:hAnsiTheme="minorHAnsi" w:cstheme="minorHAnsi"/>
        </w:rPr>
        <w:t>ę trójkątną?</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nie. Chodzi o opaskę do unieruchomienia kończyn (na kostkę lub nadgarstek pacjenta), jednoczęściową, z możliwością szybkiego założenia, miękki i delikatny materiał, możliwość regulacji długości, mocowanie na rzepy, jednorazowego użytku, z dodatkowym paskiem o długości 150 cm ze zintegrowanym uchwytem do mocowania, rozmiar 7 cm x 30 cm. Opaska ma zapobiegać manipulowaniu przez pacjenta przy wkłuciach lub podłączonym przewodach.</w:t>
      </w:r>
    </w:p>
    <w:p w:rsidR="00071A31" w:rsidRPr="00836033" w:rsidRDefault="00071A31" w:rsidP="00071A31">
      <w:pPr>
        <w:jc w:val="both"/>
        <w:rPr>
          <w:rFonts w:asciiTheme="minorHAnsi" w:hAnsiTheme="minorHAnsi" w:cstheme="minorHAnsi"/>
          <w:b/>
          <w:bCs/>
        </w:rPr>
      </w:pP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bCs/>
        </w:rPr>
        <w:lastRenderedPageBreak/>
        <w:t xml:space="preserve">Pakiet 8, poz. 36-37 </w:t>
      </w:r>
      <w:r w:rsidRPr="00836033">
        <w:rPr>
          <w:rFonts w:asciiTheme="minorHAnsi" w:hAnsiTheme="minorHAnsi" w:cstheme="minorHAnsi"/>
        </w:rPr>
        <w:t xml:space="preserve">– Czy Zamawiający wyrazi zgodę na zaoferowanie opasek identyfikacyjnych w opak. handlowym a’100 szt. oraz ich wycenę z odpowiednim przeliczeniem ilości i zaokrągleniem w górę do pełnych opakowań? </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rPr>
      </w:pP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bCs/>
        </w:rPr>
        <w:t xml:space="preserve">Pakiet 8, poz. 39-39 </w:t>
      </w:r>
      <w:r w:rsidRPr="00836033">
        <w:rPr>
          <w:rFonts w:asciiTheme="minorHAnsi" w:hAnsiTheme="minorHAnsi" w:cstheme="minorHAnsi"/>
        </w:rPr>
        <w:t xml:space="preserve">– Czy Zamawiający wyrazi zgodę na zaoferowanie osłonek o średnicy ok. 34mm oraz długości ok 195mm? </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rPr>
      </w:pP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bCs/>
        </w:rPr>
        <w:t xml:space="preserve">Pakiet 8, poz. 50-51 </w:t>
      </w:r>
      <w:r w:rsidRPr="00836033">
        <w:rPr>
          <w:rFonts w:asciiTheme="minorHAnsi" w:hAnsiTheme="minorHAnsi" w:cstheme="minorHAnsi"/>
        </w:rPr>
        <w:t xml:space="preserve">– Czy Zamawiający wyrazi zgodę na zaoferowanie aluminiowych szyn palcowych pokrytych pianką polietylenową? </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jc w:val="both"/>
        <w:rPr>
          <w:rFonts w:asciiTheme="minorHAnsi" w:hAnsiTheme="minorHAnsi" w:cstheme="minorHAnsi"/>
        </w:rPr>
      </w:pPr>
    </w:p>
    <w:p w:rsidR="00071A31" w:rsidRPr="00836033" w:rsidRDefault="00071A31" w:rsidP="00071A31">
      <w:pPr>
        <w:jc w:val="both"/>
        <w:rPr>
          <w:rFonts w:asciiTheme="minorHAnsi" w:hAnsiTheme="minorHAnsi" w:cstheme="minorHAnsi"/>
        </w:rPr>
      </w:pPr>
      <w:r w:rsidRPr="00836033">
        <w:rPr>
          <w:rFonts w:asciiTheme="minorHAnsi" w:hAnsiTheme="minorHAnsi" w:cstheme="minorHAnsi"/>
          <w:b/>
          <w:bCs/>
        </w:rPr>
        <w:t xml:space="preserve">Pakiet 8, poz. 55 </w:t>
      </w:r>
      <w:r w:rsidRPr="00836033">
        <w:rPr>
          <w:rFonts w:asciiTheme="minorHAnsi" w:hAnsiTheme="minorHAnsi" w:cstheme="minorHAnsi"/>
        </w:rPr>
        <w:t xml:space="preserve">– Czy Zamawiający wyrazi zgodę na zaoferowanie utrwalacza cytologicznego o poj. 150ml? </w:t>
      </w:r>
    </w:p>
    <w:p w:rsidR="00071A31" w:rsidRPr="00836033" w:rsidRDefault="00071A31" w:rsidP="00071A31">
      <w:pPr>
        <w:jc w:val="both"/>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tak.</w:t>
      </w:r>
    </w:p>
    <w:p w:rsidR="00071A31" w:rsidRPr="00836033" w:rsidRDefault="00071A31" w:rsidP="00071A31">
      <w:pPr>
        <w:keepLines/>
        <w:autoSpaceDE w:val="0"/>
        <w:autoSpaceDN w:val="0"/>
        <w:adjustRightInd w:val="0"/>
        <w:jc w:val="both"/>
        <w:rPr>
          <w:rFonts w:asciiTheme="minorHAnsi" w:hAnsiTheme="minorHAnsi" w:cstheme="minorHAnsi"/>
          <w:color w:val="000000"/>
        </w:rPr>
      </w:pPr>
    </w:p>
    <w:p w:rsidR="00836033" w:rsidRPr="00836033" w:rsidRDefault="00836033" w:rsidP="00836033">
      <w:pPr>
        <w:rPr>
          <w:rFonts w:asciiTheme="minorHAnsi" w:hAnsiTheme="minorHAnsi" w:cstheme="minorHAnsi"/>
        </w:rPr>
      </w:pPr>
      <w:r w:rsidRPr="00836033">
        <w:rPr>
          <w:rFonts w:asciiTheme="minorHAnsi" w:hAnsiTheme="minorHAnsi" w:cstheme="minorHAnsi"/>
        </w:rPr>
        <w:t>Pytanie 1</w:t>
      </w:r>
    </w:p>
    <w:p w:rsidR="00836033" w:rsidRPr="00836033" w:rsidRDefault="00836033" w:rsidP="00836033">
      <w:pPr>
        <w:rPr>
          <w:rFonts w:asciiTheme="minorHAnsi" w:hAnsiTheme="minorHAnsi" w:cstheme="minorHAnsi"/>
        </w:rPr>
      </w:pPr>
      <w:r w:rsidRPr="00836033">
        <w:rPr>
          <w:rFonts w:asciiTheme="minorHAnsi" w:hAnsiTheme="minorHAnsi" w:cstheme="minorHAnsi"/>
        </w:rPr>
        <w:t>Czy Zamawiający w Pakiecie 3 poz. 3 dopuści:</w:t>
      </w:r>
    </w:p>
    <w:p w:rsidR="00836033" w:rsidRPr="00836033" w:rsidRDefault="00836033" w:rsidP="00836033">
      <w:pPr>
        <w:rPr>
          <w:rFonts w:asciiTheme="minorHAnsi" w:hAnsiTheme="minorHAnsi" w:cstheme="minorHAnsi"/>
        </w:rPr>
      </w:pPr>
      <w:r w:rsidRPr="00836033">
        <w:rPr>
          <w:rFonts w:asciiTheme="minorHAnsi" w:hAnsiTheme="minorHAnsi" w:cstheme="minorHAnsi"/>
        </w:rPr>
        <w:t xml:space="preserve">Czyściwo specjalistyczne w wiaderku suche ściereczki o gramaturze 70g/m2, nierysujące powierzchni, niepylące i niestrzępiące się, białe, wytrzymałe i odporne na detergenty i rozpuszczalniki, wielkość ściereczki 30x34cm, ilość ściereczek 100 sztuk, perforowane, zapakowane w folię, która chroni przed wilgocią i zanieczyszczeniem, wiaderko wielokrotnego użytku łatwe do rozmontowania i umycia, szczelnie zamknięte chroni nasączone ściereczki przed wysychaniem oraz wylewaniem się płynów podczas przenoszenia, wiaderko posiada rączkę, która ułatwia przenoszenie. </w:t>
      </w:r>
    </w:p>
    <w:p w:rsidR="00836033" w:rsidRPr="00836033" w:rsidRDefault="00836033" w:rsidP="00836033">
      <w:pPr>
        <w:rPr>
          <w:rFonts w:asciiTheme="minorHAnsi" w:hAnsiTheme="minorHAnsi" w:cstheme="minorHAnsi"/>
        </w:rPr>
      </w:pPr>
      <w:r w:rsidRPr="00836033">
        <w:rPr>
          <w:rFonts w:asciiTheme="minorHAnsi" w:hAnsiTheme="minorHAnsi" w:cstheme="minorHAnsi"/>
        </w:rPr>
        <w:t>lub</w:t>
      </w:r>
    </w:p>
    <w:p w:rsidR="00836033" w:rsidRPr="00836033" w:rsidRDefault="00836033" w:rsidP="00836033">
      <w:pPr>
        <w:rPr>
          <w:rFonts w:asciiTheme="minorHAnsi" w:hAnsiTheme="minorHAnsi" w:cstheme="minorHAnsi"/>
        </w:rPr>
      </w:pPr>
      <w:r w:rsidRPr="00836033">
        <w:rPr>
          <w:rFonts w:asciiTheme="minorHAnsi" w:hAnsiTheme="minorHAnsi" w:cstheme="minorHAnsi"/>
        </w:rPr>
        <w:t>Czyściwo specjalistyczne w wiaderku suche ściereczki o gramaturze 70g/m2, nierysujące powierzchni, niepylące i niestrzępiące się, białe, wytrzymałe i odporne na detergenty i rozpuszczalniki, wielkość ściereczki 18x25cm, ilość ściereczek 300 sztuk, perforowane, zapakowane w folię, która chroni przed wilgocią i zanieczyszczeniem, wiaderko wielokrotnego użytku łatwe do rozmontowania i umycia, szczelnie zamknięte chroni nasączone ściereczki przed wysychaniem oraz wylewaniem się płynów podczas przenoszenia, wiaderko posiada rączkę, która ułatwia przenoszenie.</w:t>
      </w:r>
    </w:p>
    <w:p w:rsidR="00836033" w:rsidRPr="00836033" w:rsidRDefault="00836033" w:rsidP="00836033">
      <w:pPr>
        <w:rPr>
          <w:rFonts w:asciiTheme="minorHAnsi" w:hAnsiTheme="minorHAnsi" w:cstheme="minorHAnsi"/>
        </w:rPr>
      </w:pPr>
      <w:r w:rsidRPr="00836033">
        <w:rPr>
          <w:rFonts w:asciiTheme="minorHAnsi" w:hAnsiTheme="minorHAnsi" w:cstheme="minorHAnsi"/>
        </w:rPr>
        <w:t>W PRZYPADKU ZGODY PROSIMY O WSKAZANIE SPOSOBU PRZELICZENIA.</w:t>
      </w:r>
    </w:p>
    <w:p w:rsidR="00836033" w:rsidRPr="00836033" w:rsidRDefault="00836033" w:rsidP="00836033">
      <w:pPr>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wyrażamy zgodę na:</w:t>
      </w:r>
      <w:r w:rsidRPr="00836033">
        <w:rPr>
          <w:rFonts w:asciiTheme="minorHAnsi" w:hAnsiTheme="minorHAnsi" w:cstheme="minorHAnsi"/>
          <w:b/>
          <w:color w:val="0070C0"/>
        </w:rPr>
        <w:t xml:space="preserve"> „</w:t>
      </w:r>
      <w:r w:rsidRPr="00836033">
        <w:rPr>
          <w:rFonts w:asciiTheme="minorHAnsi" w:hAnsiTheme="minorHAnsi" w:cstheme="minorHAnsi"/>
          <w:color w:val="0070C0"/>
        </w:rPr>
        <w:t xml:space="preserve">Czyściwo specjalistyczne w wiaderku suche ściereczki o gramaturze 70g/m2, nierysujące powierzchni, niepylące i niestrzępiące się, białe, wytrzymałe i odporne na detergenty i rozpuszczalniki, wielkość ściereczki 30x34cm, ilość ściereczek 100 sztuk, perforowane, zapakowane w folię, która chroni przed wilgocią i zanieczyszczeniem, wiaderko wielokrotnego użytku łatwe do rozmontowania i umycia, szczelnie zamknięte chroni nasączone ściereczki przed wysychaniem oraz wylewaniem się płynów podczas przenoszenia, wiaderko posiada rączkę, która ułatwia przenoszenie.”. </w:t>
      </w:r>
    </w:p>
    <w:p w:rsidR="00836033" w:rsidRPr="00836033" w:rsidRDefault="00836033" w:rsidP="00836033">
      <w:pPr>
        <w:rPr>
          <w:rFonts w:asciiTheme="minorHAnsi" w:hAnsiTheme="minorHAnsi" w:cstheme="minorHAnsi"/>
        </w:rPr>
      </w:pPr>
      <w:r w:rsidRPr="00836033">
        <w:rPr>
          <w:rFonts w:asciiTheme="minorHAnsi" w:hAnsiTheme="minorHAnsi" w:cstheme="minorHAnsi"/>
          <w:color w:val="0070C0"/>
        </w:rPr>
        <w:t>Proszę o przeliczenie na pakowanie 200 sztuk. W uwagach proszę o wpisanie zmienionej gramatury, wielkości ściereczki, ilości ściereczek w Państwa opakowaniach i ich ceny.</w:t>
      </w:r>
    </w:p>
    <w:p w:rsidR="00836033" w:rsidRPr="00836033" w:rsidRDefault="00836033" w:rsidP="00836033">
      <w:pPr>
        <w:rPr>
          <w:rFonts w:asciiTheme="minorHAnsi" w:hAnsiTheme="minorHAnsi" w:cstheme="minorHAnsi"/>
        </w:rPr>
      </w:pPr>
    </w:p>
    <w:p w:rsidR="00836033" w:rsidRPr="00836033" w:rsidRDefault="00836033" w:rsidP="00836033">
      <w:pPr>
        <w:rPr>
          <w:rFonts w:asciiTheme="minorHAnsi" w:hAnsiTheme="minorHAnsi" w:cstheme="minorHAnsi"/>
        </w:rPr>
      </w:pPr>
      <w:r w:rsidRPr="00836033">
        <w:rPr>
          <w:rFonts w:asciiTheme="minorHAnsi" w:hAnsiTheme="minorHAnsi" w:cstheme="minorHAnsi"/>
        </w:rPr>
        <w:t>Pytanie 2</w:t>
      </w:r>
    </w:p>
    <w:p w:rsidR="00836033" w:rsidRPr="00836033" w:rsidRDefault="00836033" w:rsidP="00836033">
      <w:pPr>
        <w:rPr>
          <w:rFonts w:asciiTheme="minorHAnsi" w:hAnsiTheme="minorHAnsi" w:cstheme="minorHAnsi"/>
        </w:rPr>
      </w:pPr>
      <w:r w:rsidRPr="00836033">
        <w:rPr>
          <w:rFonts w:asciiTheme="minorHAnsi" w:hAnsiTheme="minorHAnsi" w:cstheme="minorHAnsi"/>
        </w:rPr>
        <w:t>Czy Zamawiający w Pakiecie 3 poz. 4 dopuści:</w:t>
      </w:r>
    </w:p>
    <w:p w:rsidR="00836033" w:rsidRPr="00836033" w:rsidRDefault="00836033" w:rsidP="00836033">
      <w:pPr>
        <w:rPr>
          <w:rFonts w:asciiTheme="minorHAnsi" w:hAnsiTheme="minorHAnsi" w:cstheme="minorHAnsi"/>
        </w:rPr>
      </w:pPr>
      <w:r w:rsidRPr="00836033">
        <w:rPr>
          <w:rFonts w:asciiTheme="minorHAnsi" w:hAnsiTheme="minorHAnsi" w:cstheme="minorHAnsi"/>
        </w:rPr>
        <w:t>Czyściwo specjalistyczne wkład do wiaderka suche ściereczki o gramaturze 70g/m2, nierysujące powierzchni, niepylące i niestrzępiące się, białe, wytrzymałe i odporne na detergenty i rozpuszczalniki, wielkość ściereczki 30x34cm, ilość ściereczek 100 sztuk, perforowane, zapakowane w folię, która chroni przed wilgocią i zanieczyszczeniem.</w:t>
      </w:r>
    </w:p>
    <w:p w:rsidR="00836033" w:rsidRPr="00836033" w:rsidRDefault="00836033" w:rsidP="00836033">
      <w:pPr>
        <w:rPr>
          <w:rFonts w:asciiTheme="minorHAnsi" w:hAnsiTheme="minorHAnsi" w:cstheme="minorHAnsi"/>
        </w:rPr>
      </w:pPr>
      <w:r w:rsidRPr="00836033">
        <w:rPr>
          <w:rFonts w:asciiTheme="minorHAnsi" w:hAnsiTheme="minorHAnsi" w:cstheme="minorHAnsi"/>
        </w:rPr>
        <w:t>lub</w:t>
      </w:r>
    </w:p>
    <w:p w:rsidR="00836033" w:rsidRPr="00836033" w:rsidRDefault="00836033" w:rsidP="00836033">
      <w:pPr>
        <w:rPr>
          <w:rFonts w:asciiTheme="minorHAnsi" w:hAnsiTheme="minorHAnsi" w:cstheme="minorHAnsi"/>
        </w:rPr>
      </w:pPr>
      <w:r w:rsidRPr="00836033">
        <w:rPr>
          <w:rFonts w:asciiTheme="minorHAnsi" w:hAnsiTheme="minorHAnsi" w:cstheme="minorHAnsi"/>
        </w:rPr>
        <w:t>Czyściwo specjalistyczne wkład do wiaderka suche ściereczki o gramaturze 70g/m2, nierysujące powierzchni, niepylące i niestrzępiące się, białe, wytrzymałe i odporne na detergenty i rozpuszczalniki, wielkość ściereczki 18x25cm, ilość ściereczek 300 sztuk, perforowane, zapakowane w folię, która chroni przed wilgocią i zanieczyszczeniem.</w:t>
      </w:r>
    </w:p>
    <w:p w:rsidR="00836033" w:rsidRPr="00836033" w:rsidRDefault="00836033" w:rsidP="00836033">
      <w:pPr>
        <w:rPr>
          <w:rFonts w:asciiTheme="minorHAnsi" w:hAnsiTheme="minorHAnsi" w:cstheme="minorHAnsi"/>
        </w:rPr>
      </w:pPr>
      <w:r w:rsidRPr="00836033">
        <w:rPr>
          <w:rFonts w:asciiTheme="minorHAnsi" w:hAnsiTheme="minorHAnsi" w:cstheme="minorHAnsi"/>
        </w:rPr>
        <w:t>W PRZYPADKU ZGODY PROSIMY O WSKAZANIE SPOSOBU PRZELICZENIA.</w:t>
      </w:r>
    </w:p>
    <w:p w:rsidR="00836033" w:rsidRPr="00836033" w:rsidRDefault="00836033" w:rsidP="00836033">
      <w:pPr>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wyrażamy zgodę na:</w:t>
      </w:r>
      <w:r w:rsidRPr="00836033">
        <w:rPr>
          <w:rFonts w:asciiTheme="minorHAnsi" w:hAnsiTheme="minorHAnsi" w:cstheme="minorHAnsi"/>
          <w:b/>
          <w:color w:val="0070C0"/>
        </w:rPr>
        <w:t xml:space="preserve"> „</w:t>
      </w:r>
      <w:r w:rsidRPr="00836033">
        <w:rPr>
          <w:rFonts w:asciiTheme="minorHAnsi" w:hAnsiTheme="minorHAnsi" w:cstheme="minorHAnsi"/>
          <w:color w:val="0070C0"/>
        </w:rPr>
        <w:t>Czyściwo specjalistyczne wkład do wiaderka suche ściereczki o gramaturze 70g/m2, nierysujące powierzchni, niepylące i niestrzępiące się, białe, wytrzymałe i odporne na detergenty i rozpuszczalniki, wielkość ściereczki 30x34cm, ilość ściereczek 100 sztuk, perforowane, zapakowane w folię, która chroni przed wilgocią i zanieczyszczeniem.”</w:t>
      </w:r>
    </w:p>
    <w:p w:rsidR="00836033" w:rsidRPr="00836033" w:rsidRDefault="00836033" w:rsidP="00836033">
      <w:pPr>
        <w:rPr>
          <w:rFonts w:asciiTheme="minorHAnsi" w:hAnsiTheme="minorHAnsi" w:cstheme="minorHAnsi"/>
        </w:rPr>
      </w:pPr>
      <w:r w:rsidRPr="00836033">
        <w:rPr>
          <w:rFonts w:asciiTheme="minorHAnsi" w:hAnsiTheme="minorHAnsi" w:cstheme="minorHAnsi"/>
          <w:color w:val="0070C0"/>
        </w:rPr>
        <w:t>Proszę o przeliczenie na pakowanie 200 sztuk. W uwagach proszę o wpisanie zmienionej gramatury, wielkości ściereczki, ilości ściereczek w Państwa opakowaniach i ich ceny.</w:t>
      </w:r>
    </w:p>
    <w:p w:rsidR="00836033" w:rsidRPr="00836033" w:rsidRDefault="00836033" w:rsidP="00836033">
      <w:pPr>
        <w:rPr>
          <w:rFonts w:asciiTheme="minorHAnsi" w:hAnsiTheme="minorHAnsi" w:cstheme="minorHAnsi"/>
        </w:rPr>
      </w:pPr>
    </w:p>
    <w:p w:rsidR="00836033" w:rsidRPr="00836033" w:rsidRDefault="00836033" w:rsidP="00836033">
      <w:pPr>
        <w:rPr>
          <w:rFonts w:asciiTheme="minorHAnsi" w:hAnsiTheme="minorHAnsi" w:cstheme="minorHAnsi"/>
        </w:rPr>
      </w:pPr>
    </w:p>
    <w:p w:rsidR="00836033" w:rsidRPr="00836033" w:rsidRDefault="00836033" w:rsidP="00836033">
      <w:pPr>
        <w:rPr>
          <w:rFonts w:asciiTheme="minorHAnsi" w:hAnsiTheme="minorHAnsi" w:cstheme="minorHAnsi"/>
        </w:rPr>
      </w:pPr>
      <w:r w:rsidRPr="00836033">
        <w:rPr>
          <w:rFonts w:asciiTheme="minorHAnsi" w:hAnsiTheme="minorHAnsi" w:cstheme="minorHAnsi"/>
        </w:rPr>
        <w:t>Pytanie 3</w:t>
      </w:r>
    </w:p>
    <w:p w:rsidR="00836033" w:rsidRPr="00836033" w:rsidRDefault="00836033" w:rsidP="00836033">
      <w:pPr>
        <w:rPr>
          <w:rFonts w:asciiTheme="minorHAnsi" w:hAnsiTheme="minorHAnsi" w:cstheme="minorHAnsi"/>
        </w:rPr>
      </w:pPr>
      <w:r w:rsidRPr="00836033">
        <w:rPr>
          <w:rFonts w:asciiTheme="minorHAnsi" w:hAnsiTheme="minorHAnsi" w:cstheme="minorHAnsi"/>
        </w:rPr>
        <w:t>Czy Zamawiający w Pakiecie 3 poz. 52 dopuści:</w:t>
      </w:r>
    </w:p>
    <w:p w:rsidR="00836033" w:rsidRPr="00836033" w:rsidRDefault="00836033" w:rsidP="00836033">
      <w:pPr>
        <w:rPr>
          <w:rFonts w:asciiTheme="minorHAnsi" w:hAnsiTheme="minorHAnsi" w:cstheme="minorHAnsi"/>
        </w:rPr>
      </w:pPr>
      <w:r w:rsidRPr="00836033">
        <w:rPr>
          <w:rFonts w:asciiTheme="minorHAnsi" w:hAnsiTheme="minorHAnsi" w:cstheme="minorHAnsi"/>
        </w:rPr>
        <w:t xml:space="preserve">Chusteczki włókninowe 40x34cm, białe, </w:t>
      </w:r>
      <w:proofErr w:type="spellStart"/>
      <w:r w:rsidRPr="00836033">
        <w:rPr>
          <w:rFonts w:asciiTheme="minorHAnsi" w:hAnsiTheme="minorHAnsi" w:cstheme="minorHAnsi"/>
        </w:rPr>
        <w:t>airlaid</w:t>
      </w:r>
      <w:proofErr w:type="spellEnd"/>
      <w:r w:rsidRPr="00836033">
        <w:rPr>
          <w:rFonts w:asciiTheme="minorHAnsi" w:hAnsiTheme="minorHAnsi" w:cstheme="minorHAnsi"/>
        </w:rPr>
        <w:t>, jednorazowego użytku, gramatura 70g/m2, bardzo chłonne, 300szt. w rolce.</w:t>
      </w:r>
    </w:p>
    <w:p w:rsidR="00836033" w:rsidRPr="00836033" w:rsidRDefault="00836033" w:rsidP="00836033">
      <w:pPr>
        <w:rPr>
          <w:rFonts w:asciiTheme="minorHAnsi" w:hAnsiTheme="minorHAnsi" w:cstheme="minorHAnsi"/>
        </w:rPr>
      </w:pPr>
      <w:r w:rsidRPr="00836033">
        <w:rPr>
          <w:rFonts w:asciiTheme="minorHAnsi" w:hAnsiTheme="minorHAnsi" w:cstheme="minorHAnsi"/>
        </w:rPr>
        <w:t>lub</w:t>
      </w:r>
    </w:p>
    <w:p w:rsidR="00836033" w:rsidRPr="00836033" w:rsidRDefault="00836033" w:rsidP="00836033">
      <w:pPr>
        <w:rPr>
          <w:rFonts w:asciiTheme="minorHAnsi" w:hAnsiTheme="minorHAnsi" w:cstheme="minorHAnsi"/>
        </w:rPr>
      </w:pPr>
      <w:r w:rsidRPr="00836033">
        <w:rPr>
          <w:rFonts w:asciiTheme="minorHAnsi" w:hAnsiTheme="minorHAnsi" w:cstheme="minorHAnsi"/>
        </w:rPr>
        <w:t xml:space="preserve">Chusteczki włókninowe 40x34cm, białe, </w:t>
      </w:r>
      <w:proofErr w:type="spellStart"/>
      <w:r w:rsidRPr="00836033">
        <w:rPr>
          <w:rFonts w:asciiTheme="minorHAnsi" w:hAnsiTheme="minorHAnsi" w:cstheme="minorHAnsi"/>
        </w:rPr>
        <w:t>airlaid</w:t>
      </w:r>
      <w:proofErr w:type="spellEnd"/>
      <w:r w:rsidRPr="00836033">
        <w:rPr>
          <w:rFonts w:asciiTheme="minorHAnsi" w:hAnsiTheme="minorHAnsi" w:cstheme="minorHAnsi"/>
        </w:rPr>
        <w:t>, jednorazowego użytku, gramatura 70g/m2, bardzo chłonne, 200szt. w rolce.</w:t>
      </w:r>
    </w:p>
    <w:p w:rsidR="00836033" w:rsidRPr="00836033" w:rsidRDefault="00836033" w:rsidP="00836033">
      <w:pPr>
        <w:rPr>
          <w:rFonts w:asciiTheme="minorHAnsi" w:hAnsiTheme="minorHAnsi" w:cstheme="minorHAnsi"/>
        </w:rPr>
      </w:pPr>
      <w:r w:rsidRPr="00836033">
        <w:rPr>
          <w:rFonts w:asciiTheme="minorHAnsi" w:hAnsiTheme="minorHAnsi" w:cstheme="minorHAnsi"/>
        </w:rPr>
        <w:t>lub</w:t>
      </w:r>
    </w:p>
    <w:p w:rsidR="00836033" w:rsidRPr="00836033" w:rsidRDefault="00836033" w:rsidP="00836033">
      <w:pPr>
        <w:rPr>
          <w:rFonts w:asciiTheme="minorHAnsi" w:hAnsiTheme="minorHAnsi" w:cstheme="minorHAnsi"/>
        </w:rPr>
      </w:pPr>
      <w:r w:rsidRPr="00836033">
        <w:rPr>
          <w:rFonts w:asciiTheme="minorHAnsi" w:hAnsiTheme="minorHAnsi" w:cstheme="minorHAnsi"/>
        </w:rPr>
        <w:t xml:space="preserve">Chusteczki włókninowe 30x34cm, białe, </w:t>
      </w:r>
      <w:proofErr w:type="spellStart"/>
      <w:r w:rsidRPr="00836033">
        <w:rPr>
          <w:rFonts w:asciiTheme="minorHAnsi" w:hAnsiTheme="minorHAnsi" w:cstheme="minorHAnsi"/>
        </w:rPr>
        <w:t>airlaid</w:t>
      </w:r>
      <w:proofErr w:type="spellEnd"/>
      <w:r w:rsidRPr="00836033">
        <w:rPr>
          <w:rFonts w:asciiTheme="minorHAnsi" w:hAnsiTheme="minorHAnsi" w:cstheme="minorHAnsi"/>
        </w:rPr>
        <w:t>, jednorazowego użytku, gramatura 70g/m2, bardzo chłonne, 100szt. w rolce.</w:t>
      </w:r>
    </w:p>
    <w:p w:rsidR="00836033" w:rsidRPr="00836033" w:rsidRDefault="00836033" w:rsidP="00836033">
      <w:pPr>
        <w:rPr>
          <w:rFonts w:asciiTheme="minorHAnsi" w:hAnsiTheme="minorHAnsi" w:cstheme="minorHAnsi"/>
        </w:rPr>
      </w:pPr>
      <w:r w:rsidRPr="00836033">
        <w:rPr>
          <w:rFonts w:asciiTheme="minorHAnsi" w:hAnsiTheme="minorHAnsi" w:cstheme="minorHAnsi"/>
        </w:rPr>
        <w:t>W PRZYPADKU ZGODY PROSIMY O WSKAZANIE SPOSOBU PRZELICZENIA.</w:t>
      </w:r>
    </w:p>
    <w:p w:rsidR="00836033" w:rsidRPr="00836033" w:rsidRDefault="00836033" w:rsidP="00836033">
      <w:pPr>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Nie dopuszczamy. Nie są to chusteczki na rolce, tylko ręczniki jednorazowe dla pacjentów wydawane pojedynczo w ramach potrzeb.</w:t>
      </w:r>
    </w:p>
    <w:p w:rsidR="00836033" w:rsidRPr="00836033" w:rsidRDefault="00836033" w:rsidP="00836033">
      <w:pPr>
        <w:rPr>
          <w:rFonts w:asciiTheme="minorHAnsi" w:hAnsiTheme="minorHAnsi" w:cstheme="minorHAnsi"/>
        </w:rPr>
      </w:pPr>
    </w:p>
    <w:p w:rsidR="00836033" w:rsidRPr="00836033" w:rsidRDefault="00836033" w:rsidP="00836033">
      <w:pPr>
        <w:rPr>
          <w:rFonts w:asciiTheme="minorHAnsi" w:hAnsiTheme="minorHAnsi" w:cstheme="minorHAnsi"/>
        </w:rPr>
      </w:pPr>
      <w:r w:rsidRPr="00836033">
        <w:rPr>
          <w:rFonts w:asciiTheme="minorHAnsi" w:hAnsiTheme="minorHAnsi" w:cstheme="minorHAnsi"/>
        </w:rPr>
        <w:t>Pytanie 4</w:t>
      </w:r>
    </w:p>
    <w:p w:rsidR="00836033" w:rsidRPr="00836033" w:rsidRDefault="00836033" w:rsidP="00836033">
      <w:pPr>
        <w:rPr>
          <w:rFonts w:asciiTheme="minorHAnsi" w:hAnsiTheme="minorHAnsi" w:cstheme="minorHAnsi"/>
        </w:rPr>
      </w:pPr>
      <w:r w:rsidRPr="00836033">
        <w:rPr>
          <w:rFonts w:asciiTheme="minorHAnsi" w:hAnsiTheme="minorHAnsi" w:cstheme="minorHAnsi"/>
        </w:rPr>
        <w:t>Czy Zamawiający w Pakiecie 4 poz. 8 dopuści:</w:t>
      </w:r>
    </w:p>
    <w:p w:rsidR="00836033" w:rsidRPr="00836033" w:rsidRDefault="00836033" w:rsidP="00836033">
      <w:pPr>
        <w:rPr>
          <w:rFonts w:asciiTheme="minorHAnsi" w:hAnsiTheme="minorHAnsi" w:cstheme="minorHAnsi"/>
        </w:rPr>
      </w:pPr>
      <w:r w:rsidRPr="00836033">
        <w:rPr>
          <w:rFonts w:asciiTheme="minorHAnsi" w:hAnsiTheme="minorHAnsi" w:cstheme="minorHAnsi"/>
        </w:rPr>
        <w:t xml:space="preserve">Chusteczki z celulozy typu </w:t>
      </w:r>
      <w:proofErr w:type="spellStart"/>
      <w:r w:rsidRPr="00836033">
        <w:rPr>
          <w:rFonts w:asciiTheme="minorHAnsi" w:hAnsiTheme="minorHAnsi" w:cstheme="minorHAnsi"/>
        </w:rPr>
        <w:t>airland</w:t>
      </w:r>
      <w:proofErr w:type="spellEnd"/>
      <w:r w:rsidRPr="00836033">
        <w:rPr>
          <w:rFonts w:asciiTheme="minorHAnsi" w:hAnsiTheme="minorHAnsi" w:cstheme="minorHAnsi"/>
        </w:rPr>
        <w:t>, 1 warstwowe, 30x34cm, gramatura: 70g/m2, bardzo chłonne, białe, jednorazowego użytku, przeznaczone do higieny osobistej, 100szt. w op.</w:t>
      </w:r>
    </w:p>
    <w:p w:rsidR="00836033" w:rsidRPr="00836033" w:rsidRDefault="00836033" w:rsidP="00836033">
      <w:pPr>
        <w:rPr>
          <w:rFonts w:asciiTheme="minorHAnsi" w:hAnsiTheme="minorHAnsi" w:cstheme="minorHAnsi"/>
        </w:rPr>
      </w:pPr>
      <w:r w:rsidRPr="00836033">
        <w:rPr>
          <w:rFonts w:asciiTheme="minorHAnsi" w:hAnsiTheme="minorHAnsi" w:cstheme="minorHAnsi"/>
        </w:rPr>
        <w:t>lub</w:t>
      </w:r>
    </w:p>
    <w:p w:rsidR="00836033" w:rsidRPr="00836033" w:rsidRDefault="00836033" w:rsidP="00836033">
      <w:pPr>
        <w:rPr>
          <w:rFonts w:asciiTheme="minorHAnsi" w:hAnsiTheme="minorHAnsi" w:cstheme="minorHAnsi"/>
        </w:rPr>
      </w:pPr>
      <w:r w:rsidRPr="00836033">
        <w:rPr>
          <w:rFonts w:asciiTheme="minorHAnsi" w:hAnsiTheme="minorHAnsi" w:cstheme="minorHAnsi"/>
        </w:rPr>
        <w:t xml:space="preserve">Chusteczki z celulozy typu </w:t>
      </w:r>
      <w:proofErr w:type="spellStart"/>
      <w:r w:rsidRPr="00836033">
        <w:rPr>
          <w:rFonts w:asciiTheme="minorHAnsi" w:hAnsiTheme="minorHAnsi" w:cstheme="minorHAnsi"/>
        </w:rPr>
        <w:t>airland</w:t>
      </w:r>
      <w:proofErr w:type="spellEnd"/>
      <w:r w:rsidRPr="00836033">
        <w:rPr>
          <w:rFonts w:asciiTheme="minorHAnsi" w:hAnsiTheme="minorHAnsi" w:cstheme="minorHAnsi"/>
        </w:rPr>
        <w:t xml:space="preserve">, 1 warstwowe, 18x25cm, gramatura: 70g/m2, bardzo chłonne, białe, jednorazowego użytku, przeznaczone do higieny osobistej, 300szt. w op. </w:t>
      </w:r>
    </w:p>
    <w:p w:rsidR="00836033" w:rsidRPr="00836033" w:rsidRDefault="00836033" w:rsidP="00836033">
      <w:pPr>
        <w:rPr>
          <w:rFonts w:asciiTheme="minorHAnsi" w:hAnsiTheme="minorHAnsi" w:cstheme="minorHAnsi"/>
        </w:rPr>
      </w:pPr>
      <w:r w:rsidRPr="00836033">
        <w:rPr>
          <w:rFonts w:asciiTheme="minorHAnsi" w:hAnsiTheme="minorHAnsi" w:cstheme="minorHAnsi"/>
        </w:rPr>
        <w:t>W PRZYPADKU ZGODY PROSIMY O WSKAZANIE SPOSOBU PRZELICZENIA.</w:t>
      </w:r>
    </w:p>
    <w:p w:rsidR="00836033" w:rsidRPr="00836033" w:rsidRDefault="00836033" w:rsidP="00836033">
      <w:pPr>
        <w:rPr>
          <w:rFonts w:asciiTheme="minorHAnsi" w:hAnsiTheme="minorHAnsi" w:cstheme="minorHAnsi"/>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 xml:space="preserve">Wyrażamy zgodę na „Chusteczki z celulozy typu </w:t>
      </w:r>
      <w:proofErr w:type="spellStart"/>
      <w:r w:rsidRPr="00836033">
        <w:rPr>
          <w:rFonts w:asciiTheme="minorHAnsi" w:hAnsiTheme="minorHAnsi" w:cstheme="minorHAnsi"/>
          <w:color w:val="0070C0"/>
        </w:rPr>
        <w:t>airland</w:t>
      </w:r>
      <w:proofErr w:type="spellEnd"/>
      <w:r w:rsidRPr="00836033">
        <w:rPr>
          <w:rFonts w:asciiTheme="minorHAnsi" w:hAnsiTheme="minorHAnsi" w:cstheme="minorHAnsi"/>
          <w:color w:val="0070C0"/>
        </w:rPr>
        <w:t>, 1 warstwowe, 30x34cm, gramatura: 70g/m2, bardzo chłonne, białe, jednorazowego użytku, przeznaczone do higieny osobistej, 100szt. w op.”. Proszę o przeliczenie ceny na pakowanie 50 sztuk w opakowaniu oraz w uwagach wpisać informację o sposobie pakowania oraz cenę za 100 sztuk w opakowaniu.</w:t>
      </w:r>
    </w:p>
    <w:p w:rsidR="00836033" w:rsidRPr="00836033" w:rsidRDefault="00836033" w:rsidP="00836033">
      <w:pPr>
        <w:rPr>
          <w:rFonts w:asciiTheme="minorHAnsi" w:hAnsiTheme="minorHAnsi" w:cstheme="minorHAnsi"/>
          <w:color w:val="0070C0"/>
        </w:rPr>
      </w:pPr>
    </w:p>
    <w:p w:rsidR="00836033" w:rsidRPr="00836033" w:rsidRDefault="00836033" w:rsidP="00836033">
      <w:pPr>
        <w:rPr>
          <w:rFonts w:asciiTheme="minorHAnsi" w:hAnsiTheme="minorHAnsi" w:cstheme="minorHAnsi"/>
        </w:rPr>
      </w:pPr>
    </w:p>
    <w:p w:rsidR="00836033" w:rsidRPr="00836033" w:rsidRDefault="00836033" w:rsidP="00836033">
      <w:pPr>
        <w:rPr>
          <w:rFonts w:asciiTheme="minorHAnsi" w:hAnsiTheme="minorHAnsi" w:cstheme="minorHAnsi"/>
        </w:rPr>
      </w:pPr>
      <w:r w:rsidRPr="00836033">
        <w:rPr>
          <w:rFonts w:asciiTheme="minorHAnsi" w:hAnsiTheme="minorHAnsi" w:cstheme="minorHAnsi"/>
        </w:rPr>
        <w:t xml:space="preserve">Pytanie 5 </w:t>
      </w:r>
    </w:p>
    <w:p w:rsidR="00836033" w:rsidRPr="00836033" w:rsidRDefault="00836033" w:rsidP="00836033">
      <w:pPr>
        <w:rPr>
          <w:rFonts w:asciiTheme="minorHAnsi" w:hAnsiTheme="minorHAnsi" w:cstheme="minorHAnsi"/>
        </w:rPr>
      </w:pPr>
      <w:r w:rsidRPr="00836033">
        <w:rPr>
          <w:rFonts w:asciiTheme="minorHAnsi" w:hAnsiTheme="minorHAnsi" w:cstheme="minorHAnsi"/>
        </w:rPr>
        <w:t xml:space="preserve">Dotyczy umowy- prosimy do paragrafu 6 dopisać na końcu ustęp 3 o treści: </w:t>
      </w:r>
    </w:p>
    <w:p w:rsidR="00836033" w:rsidRPr="00836033" w:rsidRDefault="00836033" w:rsidP="00836033">
      <w:pPr>
        <w:rPr>
          <w:rFonts w:asciiTheme="minorHAnsi" w:hAnsiTheme="minorHAnsi" w:cstheme="minorHAnsi"/>
        </w:rPr>
      </w:pPr>
      <w:r w:rsidRPr="00836033">
        <w:rPr>
          <w:rFonts w:asciiTheme="minorHAnsi" w:hAnsiTheme="minorHAnsi" w:cstheme="minorHAnsi"/>
        </w:rPr>
        <w:t>Kary umowne jakie może naliczyć Zamawiający w związku z opóźnieniem w realizacji zamówienia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w:t>
      </w:r>
    </w:p>
    <w:p w:rsidR="00836033" w:rsidRPr="00836033" w:rsidRDefault="00836033" w:rsidP="00836033">
      <w:pPr>
        <w:rPr>
          <w:rFonts w:asciiTheme="minorHAnsi" w:hAnsiTheme="minorHAnsi" w:cstheme="minorHAnsi"/>
        </w:rPr>
      </w:pPr>
      <w:r w:rsidRPr="00836033">
        <w:rPr>
          <w:rFonts w:asciiTheme="minorHAnsi" w:hAnsiTheme="minorHAnsi" w:cstheme="minorHAnsi"/>
        </w:rPr>
        <w:t>lub</w:t>
      </w:r>
    </w:p>
    <w:p w:rsidR="00836033" w:rsidRPr="00836033" w:rsidRDefault="00836033" w:rsidP="00836033">
      <w:pPr>
        <w:rPr>
          <w:rFonts w:asciiTheme="minorHAnsi" w:hAnsiTheme="minorHAnsi" w:cstheme="minorHAnsi"/>
        </w:rPr>
      </w:pPr>
      <w:r w:rsidRPr="00836033">
        <w:rPr>
          <w:rFonts w:asciiTheme="minorHAnsi" w:hAnsiTheme="minorHAnsi" w:cstheme="minorHAnsi"/>
        </w:rPr>
        <w:t>o dopisanie na końcu paragrafu 6 ustęp 3 o treści:</w:t>
      </w:r>
    </w:p>
    <w:p w:rsidR="00836033" w:rsidRPr="00836033" w:rsidRDefault="00836033" w:rsidP="00836033">
      <w:pPr>
        <w:rPr>
          <w:rFonts w:asciiTheme="minorHAnsi" w:hAnsiTheme="minorHAnsi" w:cstheme="minorHAnsi"/>
        </w:rPr>
      </w:pPr>
      <w:r w:rsidRPr="00836033">
        <w:rPr>
          <w:rFonts w:asciiTheme="minorHAnsi" w:hAnsiTheme="minorHAnsi" w:cstheme="minorHAnsi"/>
        </w:rPr>
        <w:t>"W przypadku niedotrzymania przez Zamawiającego terminu zapłaty faktury za dostarczony towar, Wykonawcy przysługuje prawo naliczania odsetek ustawowych i równocześnie przysługuje mu prawo naliczania kar umownych w wysokości 0.5% wartości netto z faktury za każdy dzień zwłoki w płatności.</w:t>
      </w:r>
    </w:p>
    <w:p w:rsidR="00836033" w:rsidRPr="00836033" w:rsidRDefault="00836033" w:rsidP="00836033">
      <w:pPr>
        <w:rPr>
          <w:rFonts w:asciiTheme="minorHAnsi" w:hAnsiTheme="minorHAnsi" w:cstheme="minorHAnsi"/>
        </w:rPr>
      </w:pPr>
      <w:r w:rsidRPr="00836033">
        <w:rPr>
          <w:rFonts w:asciiTheme="minorHAnsi" w:hAnsiTheme="minorHAnsi" w:cstheme="minorHAnsi"/>
        </w:rPr>
        <w:t>lub</w:t>
      </w:r>
    </w:p>
    <w:p w:rsidR="00836033" w:rsidRPr="00836033" w:rsidRDefault="00836033" w:rsidP="00836033">
      <w:pPr>
        <w:rPr>
          <w:rFonts w:asciiTheme="minorHAnsi" w:hAnsiTheme="minorHAnsi" w:cstheme="minorHAnsi"/>
        </w:rPr>
      </w:pPr>
      <w:r w:rsidRPr="00836033">
        <w:rPr>
          <w:rFonts w:asciiTheme="minorHAnsi" w:hAnsiTheme="minorHAnsi" w:cstheme="minorHAnsi"/>
        </w:rPr>
        <w:t>Prosimy o zmniejszenie kar umownych, którym podlegać ma Wykonawca. W obecnej sytuacji chronione są głównie interesy Zamawiającego. Prosimy o wprowadzenie zapisów chroniących interesy Wykonawcy, równoważnie do tych chroniących interesy Zamawiającego.</w:t>
      </w:r>
    </w:p>
    <w:p w:rsidR="00836033" w:rsidRPr="00836033" w:rsidRDefault="00836033" w:rsidP="00836033">
      <w:pPr>
        <w:rPr>
          <w:rFonts w:asciiTheme="minorHAnsi" w:hAnsiTheme="minorHAnsi" w:cstheme="minorHAnsi"/>
          <w:b/>
          <w:color w:val="0070C0"/>
        </w:rPr>
      </w:pPr>
      <w:r w:rsidRPr="00836033">
        <w:rPr>
          <w:rFonts w:asciiTheme="minorHAnsi" w:hAnsiTheme="minorHAnsi" w:cstheme="minorHAnsi"/>
          <w:b/>
          <w:color w:val="0070C0"/>
        </w:rPr>
        <w:t xml:space="preserve">Odpowiedź: </w:t>
      </w:r>
      <w:r w:rsidRPr="00836033">
        <w:rPr>
          <w:rFonts w:asciiTheme="minorHAnsi" w:hAnsiTheme="minorHAnsi" w:cstheme="minorHAnsi"/>
          <w:color w:val="0070C0"/>
        </w:rPr>
        <w:t>Wyrażamy zgodę na zmniejszenie kar umownych. Proszę o podanie propozycji. Poprosimy o propozycję równoważnych zapisów chroniących interesy Wykonawcy.</w:t>
      </w:r>
    </w:p>
    <w:p w:rsidR="00836033" w:rsidRPr="00836033" w:rsidRDefault="00836033" w:rsidP="00836033">
      <w:pPr>
        <w:rPr>
          <w:rFonts w:asciiTheme="minorHAnsi" w:hAnsiTheme="minorHAnsi" w:cstheme="minorHAnsi"/>
        </w:rPr>
      </w:pPr>
    </w:p>
    <w:p w:rsidR="00836033" w:rsidRPr="00836033" w:rsidRDefault="00836033" w:rsidP="00836033">
      <w:pPr>
        <w:rPr>
          <w:rFonts w:asciiTheme="minorHAnsi" w:hAnsiTheme="minorHAnsi" w:cstheme="minorHAnsi"/>
        </w:rPr>
      </w:pPr>
      <w:r w:rsidRPr="00836033">
        <w:rPr>
          <w:rFonts w:asciiTheme="minorHAnsi" w:hAnsiTheme="minorHAnsi" w:cstheme="minorHAnsi"/>
        </w:rPr>
        <w:t>Pytanie 6</w:t>
      </w:r>
    </w:p>
    <w:p w:rsidR="00836033" w:rsidRPr="00836033" w:rsidRDefault="00836033" w:rsidP="00836033">
      <w:pPr>
        <w:rPr>
          <w:rFonts w:asciiTheme="minorHAnsi" w:hAnsiTheme="minorHAnsi" w:cstheme="minorHAnsi"/>
        </w:rPr>
      </w:pPr>
      <w:r w:rsidRPr="00836033">
        <w:rPr>
          <w:rFonts w:asciiTheme="minorHAnsi" w:hAnsiTheme="minorHAnsi" w:cstheme="minorHAnsi"/>
        </w:rPr>
        <w:t>Prosimy o wprowadzenie do wzoru umowy postanowień waloryzacyjnych, tj. postanowień dotyczących zasad zmian wysokości wynagrodzenia. Aktualna sytuacja rynkowa, charakteryzująca się znacznym wzrostem inflacji w Polsce powoduje, iż oferta cenowa składana w trakcie postępowania może stać się niewystarczająca dla prawidłowej realizacji umowy. Oferent, który wygrał postępowanie, w celu realizacji umowy może być bowiem zmuszony do zakupu produktów lub usług po cenach dużo wyższych niż te, które były aktualne w momencie konstruowania oferty, oferent nie jest w stanie przewidzieć poziomu ewentualnego wzrostu kosztów, a niekorzystnym jest zawyżanie ceny i ponoszenie wyższych kosztów przez Zamawiającego od początku trwania umowy. W efekcie podwyżek wykonawca może finansowo nie podołać sytuacji, co doprowadzi do niezrealizowania przez niego dostaw wynikających z umowy, z niekorzyścią dla Zamawiającego. W świetle powyższego prosimy o dodanie postanowień waloryzacyjnych, będzie służyło to nie tylko obronie wykonawcy przed zmianami cen, na które nie ma on wpływu, ale przede wszystkim zabezpieczy interes Zamawiającego, zapewniając prawidłową i niezakłóconą realizację dostaw produktów objętych umową. Zgodnie z art 439 ustawy PZP Klauzule waloryzacyjne są obecnie obowiązkowe w każdej umowie w sprawie zamówienia, której czas realizacji przekroczy 6 miesięcy.</w:t>
      </w:r>
    </w:p>
    <w:p w:rsidR="00836033" w:rsidRPr="00836033" w:rsidRDefault="00836033" w:rsidP="00836033">
      <w:pPr>
        <w:rPr>
          <w:rFonts w:asciiTheme="minorHAnsi" w:hAnsiTheme="minorHAnsi" w:cstheme="minorHAnsi"/>
          <w:color w:val="0070C0"/>
        </w:rPr>
      </w:pPr>
      <w:r w:rsidRPr="00836033">
        <w:rPr>
          <w:rFonts w:asciiTheme="minorHAnsi" w:hAnsiTheme="minorHAnsi" w:cstheme="minorHAnsi"/>
          <w:b/>
          <w:color w:val="0070C0"/>
        </w:rPr>
        <w:t>Odpowiedź:</w:t>
      </w:r>
      <w:r w:rsidRPr="00836033">
        <w:rPr>
          <w:rFonts w:asciiTheme="minorHAnsi" w:hAnsiTheme="minorHAnsi" w:cstheme="minorHAnsi"/>
          <w:color w:val="0070C0"/>
        </w:rPr>
        <w:t xml:space="preserve"> Nie wyrażamy zgody. Nie obowiązuje nas PZP.</w:t>
      </w:r>
    </w:p>
    <w:p w:rsidR="00FB287C" w:rsidRPr="00836033" w:rsidRDefault="00FB287C" w:rsidP="00652966">
      <w:pPr>
        <w:jc w:val="both"/>
        <w:rPr>
          <w:rFonts w:asciiTheme="minorHAnsi" w:hAnsiTheme="minorHAnsi" w:cstheme="minorHAnsi"/>
        </w:rPr>
      </w:pPr>
    </w:p>
    <w:sectPr w:rsidR="00FB287C" w:rsidRPr="00836033" w:rsidSect="007239D5">
      <w:headerReference w:type="default" r:id="rId8"/>
      <w:footerReference w:type="default" r:id="rId9"/>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F97" w:rsidRDefault="00BD6F97" w:rsidP="00672A21">
      <w:r>
        <w:separator/>
      </w:r>
    </w:p>
  </w:endnote>
  <w:endnote w:type="continuationSeparator" w:id="0">
    <w:p w:rsidR="00BD6F97" w:rsidRDefault="00BD6F97" w:rsidP="0067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9A" w:rsidRPr="00AB1A38" w:rsidRDefault="00967E9A" w:rsidP="0038172E">
    <w:pPr>
      <w:spacing w:before="100" w:beforeAutospacing="1" w:after="100" w:afterAutospacing="1"/>
      <w:jc w:val="center"/>
      <w:rPr>
        <w:rFonts w:ascii="Calibri" w:hAnsi="Calibri" w:cs="Calibri"/>
        <w:sz w:val="18"/>
      </w:rPr>
    </w:pPr>
    <w:r w:rsidRPr="00AB1A38">
      <w:rPr>
        <w:rFonts w:ascii="Calibri" w:hAnsi="Calibri" w:cs="Calibri"/>
        <w:sz w:val="18"/>
      </w:rPr>
      <w:t>Centrala Szpitala: 46 874 20 02</w:t>
    </w:r>
    <w:r w:rsidR="007239D5" w:rsidRPr="00AB1A38">
      <w:rPr>
        <w:rFonts w:ascii="Calibri" w:hAnsi="Calibri" w:cs="Calibri"/>
        <w:sz w:val="18"/>
      </w:rPr>
      <w:t xml:space="preserve"> </w:t>
    </w:r>
    <w:r w:rsidR="0038172E" w:rsidRPr="00AB1A38">
      <w:rPr>
        <w:rFonts w:ascii="Calibri" w:hAnsi="Calibri" w:cs="Calibri"/>
        <w:sz w:val="18"/>
      </w:rPr>
      <w:t>Fax</w:t>
    </w:r>
    <w:r w:rsidRPr="00AB1A38">
      <w:rPr>
        <w:rFonts w:ascii="Calibri" w:hAnsi="Calibri" w:cs="Calibri"/>
        <w:sz w:val="18"/>
      </w:rPr>
      <w:t>: </w:t>
    </w:r>
    <w:r w:rsidR="0038172E" w:rsidRPr="00AB1A38">
      <w:rPr>
        <w:rFonts w:ascii="Calibri" w:hAnsi="Calibri" w:cs="Calibri"/>
        <w:sz w:val="18"/>
      </w:rPr>
      <w:t>(46) 874 26 06</w:t>
    </w:r>
    <w:r w:rsidR="007239D5" w:rsidRPr="00AB1A38">
      <w:rPr>
        <w:rFonts w:ascii="Calibri" w:hAnsi="Calibri" w:cs="Calibri"/>
        <w:noProof/>
        <w:sz w:val="18"/>
      </w:rPr>
      <w:t xml:space="preserve"> </w:t>
    </w:r>
    <w:r w:rsidRPr="00AB1A38">
      <w:rPr>
        <w:rFonts w:ascii="Calibri" w:hAnsi="Calibri" w:cs="Calibri"/>
        <w:sz w:val="18"/>
      </w:rPr>
      <w:t xml:space="preserve">email: </w:t>
    </w:r>
    <w:hyperlink r:id="rId1" w:history="1">
      <w:r w:rsidR="0038172E" w:rsidRPr="00AB1A38">
        <w:rPr>
          <w:rStyle w:val="Hipercze"/>
          <w:rFonts w:ascii="Calibri" w:hAnsi="Calibri" w:cs="Calibri"/>
          <w:sz w:val="18"/>
        </w:rPr>
        <w:t>sekretariat@szpital-brzeziny.pl</w:t>
      </w:r>
    </w:hyperlink>
    <w:r w:rsidRPr="00AB1A38">
      <w:rPr>
        <w:rFonts w:ascii="Calibri" w:hAnsi="Calibri" w:cs="Calibri"/>
        <w:sz w:val="18"/>
      </w:rPr>
      <w:br/>
      <w:t>Adres: ul. Marii Curie – Skłodowskiej 6; 95-060 Brzeziny NIP 833-138-44-12 REGON 100-576-369</w:t>
    </w:r>
    <w:r w:rsidR="00B43DA3">
      <w:rPr>
        <w:rFonts w:ascii="Calibri" w:hAnsi="Calibri" w:cs="Calibri"/>
        <w:sz w:val="18"/>
      </w:rPr>
      <w:t xml:space="preserve"> BDO 000299097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F97" w:rsidRDefault="00BD6F97" w:rsidP="00672A21">
      <w:r>
        <w:separator/>
      </w:r>
    </w:p>
  </w:footnote>
  <w:footnote w:type="continuationSeparator" w:id="0">
    <w:p w:rsidR="00BD6F97" w:rsidRDefault="00BD6F97" w:rsidP="00672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9D5" w:rsidRPr="00AB1A38" w:rsidRDefault="00967E9A" w:rsidP="00967E9A">
    <w:pPr>
      <w:pStyle w:val="Nagwek"/>
      <w:jc w:val="center"/>
      <w:rPr>
        <w:rFonts w:ascii="Cambria" w:hAnsi="Cambria" w:cs="Cambria"/>
        <w:sz w:val="20"/>
      </w:rPr>
    </w:pPr>
    <w:r>
      <w:rPr>
        <w:noProof/>
      </w:rPr>
      <w:drawing>
        <wp:inline distT="0" distB="0" distL="0" distR="0">
          <wp:extent cx="2762250" cy="466038"/>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pital brzeziny logo uzupelniajace-rgb.jpg"/>
                  <pic:cNvPicPr/>
                </pic:nvPicPr>
                <pic:blipFill rotWithShape="1">
                  <a:blip r:embed="rId1" cstate="print">
                    <a:extLst>
                      <a:ext uri="{28A0092B-C50C-407E-A947-70E740481C1C}">
                        <a14:useLocalDpi xmlns:a14="http://schemas.microsoft.com/office/drawing/2010/main" val="0"/>
                      </a:ext>
                    </a:extLst>
                  </a:blip>
                  <a:srcRect l="3142" t="14096" r="2777" b="14688"/>
                  <a:stretch/>
                </pic:blipFill>
                <pic:spPr bwMode="auto">
                  <a:xfrm>
                    <a:off x="0" y="0"/>
                    <a:ext cx="2762250" cy="466725"/>
                  </a:xfrm>
                  <a:prstGeom prst="rect">
                    <a:avLst/>
                  </a:prstGeom>
                  <a:ln>
                    <a:noFill/>
                  </a:ln>
                  <a:extLst>
                    <a:ext uri="{53640926-AAD7-44D8-BBD7-CCE9431645EC}">
                      <a14:shadowObscured xmlns:a14="http://schemas.microsoft.com/office/drawing/2010/main"/>
                    </a:ext>
                  </a:extLst>
                </pic:spPr>
              </pic:pic>
            </a:graphicData>
          </a:graphic>
        </wp:inline>
      </w:drawing>
    </w:r>
  </w:p>
  <w:p w:rsidR="00967E9A" w:rsidRPr="00AB1A38" w:rsidRDefault="00967E9A" w:rsidP="00967E9A">
    <w:pPr>
      <w:pStyle w:val="Nagwek"/>
      <w:jc w:val="center"/>
      <w:rPr>
        <w:rFonts w:ascii="Cambria" w:hAnsi="Cambria" w:cs="Cambria"/>
        <w:sz w:val="20"/>
      </w:rPr>
    </w:pPr>
    <w:r w:rsidRPr="00AB1A38">
      <w:rPr>
        <w:rFonts w:ascii="Cambria" w:hAnsi="Cambria" w:cs="Cambria"/>
        <w:sz w:val="20"/>
      </w:rPr>
      <w:t>www.szpital-brzeziny.pl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F3907"/>
    <w:multiLevelType w:val="hybridMultilevel"/>
    <w:tmpl w:val="22D25776"/>
    <w:lvl w:ilvl="0" w:tplc="7A220C74">
      <w:start w:val="1"/>
      <w:numFmt w:val="decimal"/>
      <w:lvlText w:val="%1."/>
      <w:lvlJc w:val="left"/>
      <w:pPr>
        <w:ind w:left="284" w:hanging="360"/>
      </w:p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0415000F">
      <w:start w:val="1"/>
      <w:numFmt w:val="decimal"/>
      <w:lvlText w:val="%4."/>
      <w:lvlJc w:val="left"/>
      <w:pPr>
        <w:ind w:left="2444" w:hanging="360"/>
      </w:p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1" w15:restartNumberingAfterBreak="0">
    <w:nsid w:val="0C444D85"/>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14B051C4"/>
    <w:multiLevelType w:val="hybridMultilevel"/>
    <w:tmpl w:val="C0424D9E"/>
    <w:lvl w:ilvl="0" w:tplc="CFE29F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F79FA"/>
    <w:multiLevelType w:val="hybridMultilevel"/>
    <w:tmpl w:val="D94A7186"/>
    <w:lvl w:ilvl="0" w:tplc="A2F2C260">
      <w:start w:val="1"/>
      <w:numFmt w:val="decimal"/>
      <w:lvlText w:val="%1."/>
      <w:lvlJc w:val="left"/>
      <w:pPr>
        <w:ind w:left="1068" w:hanging="360"/>
      </w:pPr>
      <w:rPr>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18733054"/>
    <w:multiLevelType w:val="hybridMultilevel"/>
    <w:tmpl w:val="A7388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165D15"/>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6" w15:restartNumberingAfterBreak="0">
    <w:nsid w:val="1C8420FE"/>
    <w:multiLevelType w:val="hybridMultilevel"/>
    <w:tmpl w:val="A17240CC"/>
    <w:lvl w:ilvl="0" w:tplc="EFAAE37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DE2EFD"/>
    <w:multiLevelType w:val="hybridMultilevel"/>
    <w:tmpl w:val="A4421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806304"/>
    <w:multiLevelType w:val="hybridMultilevel"/>
    <w:tmpl w:val="CDE2F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B74B95"/>
    <w:multiLevelType w:val="hybridMultilevel"/>
    <w:tmpl w:val="B1EE98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0F0346"/>
    <w:multiLevelType w:val="hybridMultilevel"/>
    <w:tmpl w:val="7A86E092"/>
    <w:lvl w:ilvl="0" w:tplc="2CD06C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152DFB"/>
    <w:multiLevelType w:val="hybridMultilevel"/>
    <w:tmpl w:val="448C0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3F0B95"/>
    <w:multiLevelType w:val="hybridMultilevel"/>
    <w:tmpl w:val="01DE0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D9C046C"/>
    <w:multiLevelType w:val="hybridMultilevel"/>
    <w:tmpl w:val="C0447A20"/>
    <w:lvl w:ilvl="0" w:tplc="87A4FE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8BE0FBD"/>
    <w:multiLevelType w:val="hybridMultilevel"/>
    <w:tmpl w:val="F866F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56EE7"/>
    <w:multiLevelType w:val="hybridMultilevel"/>
    <w:tmpl w:val="BCDCB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36863"/>
    <w:multiLevelType w:val="hybridMultilevel"/>
    <w:tmpl w:val="F2C8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550B12"/>
    <w:multiLevelType w:val="hybridMultilevel"/>
    <w:tmpl w:val="E65AC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6378C5"/>
    <w:multiLevelType w:val="hybridMultilevel"/>
    <w:tmpl w:val="C84CB0A2"/>
    <w:lvl w:ilvl="0" w:tplc="21AABB9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3930E7"/>
    <w:multiLevelType w:val="hybridMultilevel"/>
    <w:tmpl w:val="91DC0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355C64"/>
    <w:multiLevelType w:val="hybridMultilevel"/>
    <w:tmpl w:val="64940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2304A7"/>
    <w:multiLevelType w:val="hybridMultilevel"/>
    <w:tmpl w:val="0E52CC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1E6325"/>
    <w:multiLevelType w:val="hybridMultilevel"/>
    <w:tmpl w:val="944A3E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A956C0F"/>
    <w:multiLevelType w:val="hybridMultilevel"/>
    <w:tmpl w:val="3F4A65B2"/>
    <w:lvl w:ilvl="0" w:tplc="0616E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717C3E"/>
    <w:multiLevelType w:val="hybridMultilevel"/>
    <w:tmpl w:val="30FA5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335EF9"/>
    <w:multiLevelType w:val="hybridMultilevel"/>
    <w:tmpl w:val="A2C607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A194243"/>
    <w:multiLevelType w:val="hybridMultilevel"/>
    <w:tmpl w:val="8592C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6A5C52"/>
    <w:multiLevelType w:val="hybridMultilevel"/>
    <w:tmpl w:val="E654C220"/>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86E5E"/>
    <w:multiLevelType w:val="hybridMultilevel"/>
    <w:tmpl w:val="B3DA5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74499B"/>
    <w:multiLevelType w:val="hybridMultilevel"/>
    <w:tmpl w:val="4F7A4EE4"/>
    <w:lvl w:ilvl="0" w:tplc="829625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2907F17"/>
    <w:multiLevelType w:val="hybridMultilevel"/>
    <w:tmpl w:val="267CC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236F98"/>
    <w:multiLevelType w:val="hybridMultilevel"/>
    <w:tmpl w:val="806AED1E"/>
    <w:lvl w:ilvl="0" w:tplc="6EA419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834743"/>
    <w:multiLevelType w:val="hybridMultilevel"/>
    <w:tmpl w:val="7F9A962C"/>
    <w:lvl w:ilvl="0" w:tplc="201884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4A059C"/>
    <w:multiLevelType w:val="hybridMultilevel"/>
    <w:tmpl w:val="D52221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683A60"/>
    <w:multiLevelType w:val="hybridMultilevel"/>
    <w:tmpl w:val="C9C04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617DD7"/>
    <w:multiLevelType w:val="hybridMultilevel"/>
    <w:tmpl w:val="DEECC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7B2823"/>
    <w:multiLevelType w:val="hybridMultilevel"/>
    <w:tmpl w:val="553A1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767CFD"/>
    <w:multiLevelType w:val="hybridMultilevel"/>
    <w:tmpl w:val="B59CCF0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9" w15:restartNumberingAfterBreak="0">
    <w:nsid w:val="7EDE6136"/>
    <w:multiLevelType w:val="hybridMultilevel"/>
    <w:tmpl w:val="1A1C0A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37"/>
  </w:num>
  <w:num w:numId="14">
    <w:abstractNumId w:val="21"/>
  </w:num>
  <w:num w:numId="15">
    <w:abstractNumId w:val="11"/>
  </w:num>
  <w:num w:numId="16">
    <w:abstractNumId w:val="22"/>
  </w:num>
  <w:num w:numId="17">
    <w:abstractNumId w:val="1"/>
  </w:num>
  <w:num w:numId="18">
    <w:abstractNumId w:val="13"/>
  </w:num>
  <w:num w:numId="19">
    <w:abstractNumId w:val="3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4"/>
  </w:num>
  <w:num w:numId="24">
    <w:abstractNumId w:val="27"/>
  </w:num>
  <w:num w:numId="25">
    <w:abstractNumId w:val="31"/>
  </w:num>
  <w:num w:numId="26">
    <w:abstractNumId w:val="23"/>
  </w:num>
  <w:num w:numId="27">
    <w:abstractNumId w:val="10"/>
  </w:num>
  <w:num w:numId="28">
    <w:abstractNumId w:val="32"/>
  </w:num>
  <w:num w:numId="29">
    <w:abstractNumId w:val="18"/>
  </w:num>
  <w:num w:numId="30">
    <w:abstractNumId w:val="16"/>
  </w:num>
  <w:num w:numId="31">
    <w:abstractNumId w:val="30"/>
  </w:num>
  <w:num w:numId="32">
    <w:abstractNumId w:val="36"/>
  </w:num>
  <w:num w:numId="33">
    <w:abstractNumId w:val="15"/>
  </w:num>
  <w:num w:numId="34">
    <w:abstractNumId w:val="24"/>
  </w:num>
  <w:num w:numId="35">
    <w:abstractNumId w:val="20"/>
  </w:num>
  <w:num w:numId="36">
    <w:abstractNumId w:val="35"/>
  </w:num>
  <w:num w:numId="37">
    <w:abstractNumId w:val="8"/>
  </w:num>
  <w:num w:numId="38">
    <w:abstractNumId w:val="26"/>
  </w:num>
  <w:num w:numId="39">
    <w:abstractNumId w:val="19"/>
  </w:num>
  <w:num w:numId="40">
    <w:abstractNumId w:val="17"/>
  </w:num>
  <w:num w:numId="41">
    <w:abstractNumId w:val="14"/>
  </w:num>
  <w:num w:numId="42">
    <w:abstractNumId w:val="2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672A21"/>
    <w:rsid w:val="00000773"/>
    <w:rsid w:val="00001695"/>
    <w:rsid w:val="00003B74"/>
    <w:rsid w:val="00010358"/>
    <w:rsid w:val="00012CFF"/>
    <w:rsid w:val="00020008"/>
    <w:rsid w:val="00020EA5"/>
    <w:rsid w:val="000214F5"/>
    <w:rsid w:val="00022B59"/>
    <w:rsid w:val="0002400D"/>
    <w:rsid w:val="000254D3"/>
    <w:rsid w:val="00026814"/>
    <w:rsid w:val="0002740C"/>
    <w:rsid w:val="0003075A"/>
    <w:rsid w:val="00030B0F"/>
    <w:rsid w:val="00030E84"/>
    <w:rsid w:val="000315AC"/>
    <w:rsid w:val="000322D3"/>
    <w:rsid w:val="000335F6"/>
    <w:rsid w:val="00034AFF"/>
    <w:rsid w:val="00035A32"/>
    <w:rsid w:val="00037BB2"/>
    <w:rsid w:val="000402E7"/>
    <w:rsid w:val="00040A0C"/>
    <w:rsid w:val="00041A5F"/>
    <w:rsid w:val="00043F63"/>
    <w:rsid w:val="00044AE6"/>
    <w:rsid w:val="000461E6"/>
    <w:rsid w:val="00046D11"/>
    <w:rsid w:val="000471A0"/>
    <w:rsid w:val="000477BE"/>
    <w:rsid w:val="00050D35"/>
    <w:rsid w:val="00053A91"/>
    <w:rsid w:val="00054C3B"/>
    <w:rsid w:val="00056605"/>
    <w:rsid w:val="0005772E"/>
    <w:rsid w:val="00060045"/>
    <w:rsid w:val="000603C4"/>
    <w:rsid w:val="0006169E"/>
    <w:rsid w:val="000621FE"/>
    <w:rsid w:val="00062485"/>
    <w:rsid w:val="00063AC4"/>
    <w:rsid w:val="00064C52"/>
    <w:rsid w:val="00066774"/>
    <w:rsid w:val="00067183"/>
    <w:rsid w:val="000706A4"/>
    <w:rsid w:val="00071A31"/>
    <w:rsid w:val="00075B97"/>
    <w:rsid w:val="00077DC1"/>
    <w:rsid w:val="00080C58"/>
    <w:rsid w:val="00084451"/>
    <w:rsid w:val="00084823"/>
    <w:rsid w:val="00086DFF"/>
    <w:rsid w:val="00087D28"/>
    <w:rsid w:val="000930AC"/>
    <w:rsid w:val="000960EC"/>
    <w:rsid w:val="000966D4"/>
    <w:rsid w:val="000A165C"/>
    <w:rsid w:val="000A30EA"/>
    <w:rsid w:val="000A469B"/>
    <w:rsid w:val="000B173A"/>
    <w:rsid w:val="000B1D88"/>
    <w:rsid w:val="000B314F"/>
    <w:rsid w:val="000B3645"/>
    <w:rsid w:val="000C17AA"/>
    <w:rsid w:val="000C53AA"/>
    <w:rsid w:val="000C595C"/>
    <w:rsid w:val="000C60A6"/>
    <w:rsid w:val="000C68C8"/>
    <w:rsid w:val="000C703C"/>
    <w:rsid w:val="000E59FA"/>
    <w:rsid w:val="000F170E"/>
    <w:rsid w:val="00102093"/>
    <w:rsid w:val="00103359"/>
    <w:rsid w:val="0010440E"/>
    <w:rsid w:val="00105869"/>
    <w:rsid w:val="00105F13"/>
    <w:rsid w:val="00106D3E"/>
    <w:rsid w:val="0010778B"/>
    <w:rsid w:val="00107CAF"/>
    <w:rsid w:val="00107EC9"/>
    <w:rsid w:val="001133C1"/>
    <w:rsid w:val="0011352B"/>
    <w:rsid w:val="00116AE3"/>
    <w:rsid w:val="001204A4"/>
    <w:rsid w:val="00124E77"/>
    <w:rsid w:val="001250DB"/>
    <w:rsid w:val="00125BD1"/>
    <w:rsid w:val="00126B49"/>
    <w:rsid w:val="00126F9B"/>
    <w:rsid w:val="001317AF"/>
    <w:rsid w:val="001317FC"/>
    <w:rsid w:val="001350C3"/>
    <w:rsid w:val="00135CD7"/>
    <w:rsid w:val="0013767B"/>
    <w:rsid w:val="00137A35"/>
    <w:rsid w:val="00143193"/>
    <w:rsid w:val="00144BA1"/>
    <w:rsid w:val="00145DD4"/>
    <w:rsid w:val="00146288"/>
    <w:rsid w:val="0015074A"/>
    <w:rsid w:val="00150F3C"/>
    <w:rsid w:val="00153F4B"/>
    <w:rsid w:val="00162550"/>
    <w:rsid w:val="00163069"/>
    <w:rsid w:val="00163A56"/>
    <w:rsid w:val="0016432B"/>
    <w:rsid w:val="00164C9E"/>
    <w:rsid w:val="0016605B"/>
    <w:rsid w:val="00166980"/>
    <w:rsid w:val="0016742E"/>
    <w:rsid w:val="0017029C"/>
    <w:rsid w:val="00172DB1"/>
    <w:rsid w:val="0017333D"/>
    <w:rsid w:val="0017497E"/>
    <w:rsid w:val="001778D5"/>
    <w:rsid w:val="0018426E"/>
    <w:rsid w:val="00185436"/>
    <w:rsid w:val="00186534"/>
    <w:rsid w:val="00186EFF"/>
    <w:rsid w:val="00190575"/>
    <w:rsid w:val="00191EF6"/>
    <w:rsid w:val="0019293F"/>
    <w:rsid w:val="00193E60"/>
    <w:rsid w:val="00194232"/>
    <w:rsid w:val="00194491"/>
    <w:rsid w:val="001961BA"/>
    <w:rsid w:val="00197A4B"/>
    <w:rsid w:val="001A12D1"/>
    <w:rsid w:val="001A15D1"/>
    <w:rsid w:val="001B277A"/>
    <w:rsid w:val="001B332C"/>
    <w:rsid w:val="001C2A01"/>
    <w:rsid w:val="001C5C78"/>
    <w:rsid w:val="001C6F40"/>
    <w:rsid w:val="001D3E7D"/>
    <w:rsid w:val="001D78AD"/>
    <w:rsid w:val="001E0CD2"/>
    <w:rsid w:val="001E104E"/>
    <w:rsid w:val="001E1840"/>
    <w:rsid w:val="001E331C"/>
    <w:rsid w:val="001E43B5"/>
    <w:rsid w:val="001E4B69"/>
    <w:rsid w:val="001E4C92"/>
    <w:rsid w:val="001E5776"/>
    <w:rsid w:val="001E797B"/>
    <w:rsid w:val="001E7EFF"/>
    <w:rsid w:val="001F0325"/>
    <w:rsid w:val="001F6A56"/>
    <w:rsid w:val="00201C4C"/>
    <w:rsid w:val="00201C96"/>
    <w:rsid w:val="00202D08"/>
    <w:rsid w:val="002066E4"/>
    <w:rsid w:val="002068EA"/>
    <w:rsid w:val="00206E75"/>
    <w:rsid w:val="00207C83"/>
    <w:rsid w:val="00210A87"/>
    <w:rsid w:val="00211BE1"/>
    <w:rsid w:val="00211CAD"/>
    <w:rsid w:val="002147EC"/>
    <w:rsid w:val="00217FC3"/>
    <w:rsid w:val="00222BD6"/>
    <w:rsid w:val="00223191"/>
    <w:rsid w:val="00224072"/>
    <w:rsid w:val="00230980"/>
    <w:rsid w:val="002314C1"/>
    <w:rsid w:val="00231F66"/>
    <w:rsid w:val="00235483"/>
    <w:rsid w:val="002357EB"/>
    <w:rsid w:val="00236596"/>
    <w:rsid w:val="00236C05"/>
    <w:rsid w:val="00237790"/>
    <w:rsid w:val="00245FEB"/>
    <w:rsid w:val="00247172"/>
    <w:rsid w:val="002507A0"/>
    <w:rsid w:val="0025264C"/>
    <w:rsid w:val="00254F03"/>
    <w:rsid w:val="002563FA"/>
    <w:rsid w:val="002575EB"/>
    <w:rsid w:val="00257AAE"/>
    <w:rsid w:val="00262B6A"/>
    <w:rsid w:val="002634EB"/>
    <w:rsid w:val="00264F5E"/>
    <w:rsid w:val="002665CF"/>
    <w:rsid w:val="00266B45"/>
    <w:rsid w:val="00267E02"/>
    <w:rsid w:val="0027124E"/>
    <w:rsid w:val="00271790"/>
    <w:rsid w:val="002728AE"/>
    <w:rsid w:val="0027442D"/>
    <w:rsid w:val="002754B1"/>
    <w:rsid w:val="00277582"/>
    <w:rsid w:val="00291D0F"/>
    <w:rsid w:val="002A09CB"/>
    <w:rsid w:val="002A1963"/>
    <w:rsid w:val="002A2551"/>
    <w:rsid w:val="002A3D20"/>
    <w:rsid w:val="002A412D"/>
    <w:rsid w:val="002A5B4F"/>
    <w:rsid w:val="002B12E5"/>
    <w:rsid w:val="002B25A5"/>
    <w:rsid w:val="002B26BF"/>
    <w:rsid w:val="002B3E0A"/>
    <w:rsid w:val="002B494F"/>
    <w:rsid w:val="002B5053"/>
    <w:rsid w:val="002B5321"/>
    <w:rsid w:val="002B5C54"/>
    <w:rsid w:val="002B74FE"/>
    <w:rsid w:val="002B78D6"/>
    <w:rsid w:val="002C1CA7"/>
    <w:rsid w:val="002C2434"/>
    <w:rsid w:val="002C3DA1"/>
    <w:rsid w:val="002C3F9A"/>
    <w:rsid w:val="002C549A"/>
    <w:rsid w:val="002C6158"/>
    <w:rsid w:val="002C7281"/>
    <w:rsid w:val="002C7693"/>
    <w:rsid w:val="002C79FD"/>
    <w:rsid w:val="002D075E"/>
    <w:rsid w:val="002D136A"/>
    <w:rsid w:val="002D16CB"/>
    <w:rsid w:val="002D18D1"/>
    <w:rsid w:val="002D1E80"/>
    <w:rsid w:val="002D3D7E"/>
    <w:rsid w:val="002D6467"/>
    <w:rsid w:val="002E28F7"/>
    <w:rsid w:val="002E2D87"/>
    <w:rsid w:val="002E3211"/>
    <w:rsid w:val="002E3572"/>
    <w:rsid w:val="002E4121"/>
    <w:rsid w:val="002E44F8"/>
    <w:rsid w:val="002E4903"/>
    <w:rsid w:val="002E63C5"/>
    <w:rsid w:val="002E64A8"/>
    <w:rsid w:val="002E66FC"/>
    <w:rsid w:val="002E76E8"/>
    <w:rsid w:val="002F3E1B"/>
    <w:rsid w:val="002F44CC"/>
    <w:rsid w:val="0030068D"/>
    <w:rsid w:val="00300A10"/>
    <w:rsid w:val="00300FF9"/>
    <w:rsid w:val="00304EF2"/>
    <w:rsid w:val="00306888"/>
    <w:rsid w:val="0031130B"/>
    <w:rsid w:val="00311C88"/>
    <w:rsid w:val="003122BB"/>
    <w:rsid w:val="00313ED5"/>
    <w:rsid w:val="00313FC4"/>
    <w:rsid w:val="00314286"/>
    <w:rsid w:val="00314FA0"/>
    <w:rsid w:val="00316BC4"/>
    <w:rsid w:val="00316C5E"/>
    <w:rsid w:val="003202AC"/>
    <w:rsid w:val="0032122D"/>
    <w:rsid w:val="00321D5D"/>
    <w:rsid w:val="003234B3"/>
    <w:rsid w:val="0033051E"/>
    <w:rsid w:val="00330DE7"/>
    <w:rsid w:val="00331DF4"/>
    <w:rsid w:val="00333B88"/>
    <w:rsid w:val="0033471E"/>
    <w:rsid w:val="003350A8"/>
    <w:rsid w:val="00337AB2"/>
    <w:rsid w:val="0034256A"/>
    <w:rsid w:val="003451A5"/>
    <w:rsid w:val="00345ADE"/>
    <w:rsid w:val="00345B28"/>
    <w:rsid w:val="00346000"/>
    <w:rsid w:val="003469A5"/>
    <w:rsid w:val="00346C6B"/>
    <w:rsid w:val="00352A74"/>
    <w:rsid w:val="00354E29"/>
    <w:rsid w:val="00357BCE"/>
    <w:rsid w:val="00360C78"/>
    <w:rsid w:val="00360CF5"/>
    <w:rsid w:val="00362B51"/>
    <w:rsid w:val="003641C3"/>
    <w:rsid w:val="00365902"/>
    <w:rsid w:val="003666E4"/>
    <w:rsid w:val="00367A02"/>
    <w:rsid w:val="00367B8B"/>
    <w:rsid w:val="00370481"/>
    <w:rsid w:val="00371E24"/>
    <w:rsid w:val="00372077"/>
    <w:rsid w:val="00375930"/>
    <w:rsid w:val="00375989"/>
    <w:rsid w:val="0038172E"/>
    <w:rsid w:val="003842A1"/>
    <w:rsid w:val="003871EA"/>
    <w:rsid w:val="003909F9"/>
    <w:rsid w:val="00391448"/>
    <w:rsid w:val="00391DFA"/>
    <w:rsid w:val="00394B29"/>
    <w:rsid w:val="00394B38"/>
    <w:rsid w:val="0039507B"/>
    <w:rsid w:val="00395CEC"/>
    <w:rsid w:val="003A2EDF"/>
    <w:rsid w:val="003A3354"/>
    <w:rsid w:val="003A46C3"/>
    <w:rsid w:val="003A46EE"/>
    <w:rsid w:val="003A46F7"/>
    <w:rsid w:val="003A5E7C"/>
    <w:rsid w:val="003A64B8"/>
    <w:rsid w:val="003A745C"/>
    <w:rsid w:val="003A7856"/>
    <w:rsid w:val="003B0C1E"/>
    <w:rsid w:val="003B227A"/>
    <w:rsid w:val="003B24E2"/>
    <w:rsid w:val="003B56F7"/>
    <w:rsid w:val="003C10ED"/>
    <w:rsid w:val="003C12EB"/>
    <w:rsid w:val="003C1FB5"/>
    <w:rsid w:val="003C3DEF"/>
    <w:rsid w:val="003D0AEA"/>
    <w:rsid w:val="003D0E0A"/>
    <w:rsid w:val="003D17E3"/>
    <w:rsid w:val="003D3E7B"/>
    <w:rsid w:val="003D668F"/>
    <w:rsid w:val="003E2332"/>
    <w:rsid w:val="003E403C"/>
    <w:rsid w:val="003E45EB"/>
    <w:rsid w:val="003E4B05"/>
    <w:rsid w:val="003F0517"/>
    <w:rsid w:val="003F109A"/>
    <w:rsid w:val="003F26CA"/>
    <w:rsid w:val="003F35DE"/>
    <w:rsid w:val="003F5B46"/>
    <w:rsid w:val="00402EFB"/>
    <w:rsid w:val="00405979"/>
    <w:rsid w:val="00410602"/>
    <w:rsid w:val="004109DB"/>
    <w:rsid w:val="00411CD9"/>
    <w:rsid w:val="00412BBC"/>
    <w:rsid w:val="00414B96"/>
    <w:rsid w:val="004156F0"/>
    <w:rsid w:val="00416A6C"/>
    <w:rsid w:val="004179D3"/>
    <w:rsid w:val="00420C79"/>
    <w:rsid w:val="0042102A"/>
    <w:rsid w:val="0042127D"/>
    <w:rsid w:val="00421702"/>
    <w:rsid w:val="00423BD3"/>
    <w:rsid w:val="0042431D"/>
    <w:rsid w:val="00425A49"/>
    <w:rsid w:val="00426662"/>
    <w:rsid w:val="00427917"/>
    <w:rsid w:val="00427BF9"/>
    <w:rsid w:val="004310A0"/>
    <w:rsid w:val="004313D8"/>
    <w:rsid w:val="00432FA3"/>
    <w:rsid w:val="00434BD3"/>
    <w:rsid w:val="004366ED"/>
    <w:rsid w:val="00436BDC"/>
    <w:rsid w:val="00436EA6"/>
    <w:rsid w:val="0044169A"/>
    <w:rsid w:val="0044306D"/>
    <w:rsid w:val="00444167"/>
    <w:rsid w:val="004456C7"/>
    <w:rsid w:val="00446033"/>
    <w:rsid w:val="0044679D"/>
    <w:rsid w:val="004500D9"/>
    <w:rsid w:val="004504A3"/>
    <w:rsid w:val="00450CC1"/>
    <w:rsid w:val="004535CB"/>
    <w:rsid w:val="00453E6D"/>
    <w:rsid w:val="0045599B"/>
    <w:rsid w:val="00455A74"/>
    <w:rsid w:val="00455DB3"/>
    <w:rsid w:val="00457597"/>
    <w:rsid w:val="004619D0"/>
    <w:rsid w:val="004628BA"/>
    <w:rsid w:val="00463AAA"/>
    <w:rsid w:val="00464647"/>
    <w:rsid w:val="00464666"/>
    <w:rsid w:val="00467827"/>
    <w:rsid w:val="00467CA1"/>
    <w:rsid w:val="0047214B"/>
    <w:rsid w:val="00481DAF"/>
    <w:rsid w:val="004852FC"/>
    <w:rsid w:val="00485BE7"/>
    <w:rsid w:val="00485D14"/>
    <w:rsid w:val="0048622B"/>
    <w:rsid w:val="00486D50"/>
    <w:rsid w:val="004916FA"/>
    <w:rsid w:val="004943B9"/>
    <w:rsid w:val="00494A31"/>
    <w:rsid w:val="00495637"/>
    <w:rsid w:val="004A16B4"/>
    <w:rsid w:val="004A16E0"/>
    <w:rsid w:val="004A2EAD"/>
    <w:rsid w:val="004A3613"/>
    <w:rsid w:val="004A3CB9"/>
    <w:rsid w:val="004A3CFA"/>
    <w:rsid w:val="004B3271"/>
    <w:rsid w:val="004B587E"/>
    <w:rsid w:val="004B681B"/>
    <w:rsid w:val="004B6ADC"/>
    <w:rsid w:val="004C0648"/>
    <w:rsid w:val="004C4044"/>
    <w:rsid w:val="004C4AE0"/>
    <w:rsid w:val="004C537E"/>
    <w:rsid w:val="004C60BC"/>
    <w:rsid w:val="004D366A"/>
    <w:rsid w:val="004D4E13"/>
    <w:rsid w:val="004D60F9"/>
    <w:rsid w:val="004D6F0B"/>
    <w:rsid w:val="004D7A93"/>
    <w:rsid w:val="004E5EC2"/>
    <w:rsid w:val="004E61A9"/>
    <w:rsid w:val="004E7F5B"/>
    <w:rsid w:val="004F0AE2"/>
    <w:rsid w:val="004F1440"/>
    <w:rsid w:val="004F2FE7"/>
    <w:rsid w:val="004F3552"/>
    <w:rsid w:val="004F5649"/>
    <w:rsid w:val="004F62AA"/>
    <w:rsid w:val="0050347E"/>
    <w:rsid w:val="0050377B"/>
    <w:rsid w:val="005049C3"/>
    <w:rsid w:val="00506130"/>
    <w:rsid w:val="005132A7"/>
    <w:rsid w:val="005147AD"/>
    <w:rsid w:val="005209A7"/>
    <w:rsid w:val="00521B57"/>
    <w:rsid w:val="0052368F"/>
    <w:rsid w:val="005239BA"/>
    <w:rsid w:val="00525939"/>
    <w:rsid w:val="00527E86"/>
    <w:rsid w:val="005303C9"/>
    <w:rsid w:val="00530E88"/>
    <w:rsid w:val="005322F0"/>
    <w:rsid w:val="00535A81"/>
    <w:rsid w:val="00536623"/>
    <w:rsid w:val="00540EBD"/>
    <w:rsid w:val="005411C7"/>
    <w:rsid w:val="00541751"/>
    <w:rsid w:val="00542A30"/>
    <w:rsid w:val="00550A5A"/>
    <w:rsid w:val="00550E27"/>
    <w:rsid w:val="0055636C"/>
    <w:rsid w:val="00557399"/>
    <w:rsid w:val="00557F48"/>
    <w:rsid w:val="00561DF0"/>
    <w:rsid w:val="005654BB"/>
    <w:rsid w:val="00570477"/>
    <w:rsid w:val="00570F7A"/>
    <w:rsid w:val="00573341"/>
    <w:rsid w:val="00574699"/>
    <w:rsid w:val="00575295"/>
    <w:rsid w:val="0058009E"/>
    <w:rsid w:val="005812A4"/>
    <w:rsid w:val="00581B63"/>
    <w:rsid w:val="00581D8C"/>
    <w:rsid w:val="005821DA"/>
    <w:rsid w:val="00582BAE"/>
    <w:rsid w:val="00583793"/>
    <w:rsid w:val="00583BF8"/>
    <w:rsid w:val="00583FA4"/>
    <w:rsid w:val="00584609"/>
    <w:rsid w:val="00586872"/>
    <w:rsid w:val="00587351"/>
    <w:rsid w:val="005948F9"/>
    <w:rsid w:val="00594E1D"/>
    <w:rsid w:val="005A09D7"/>
    <w:rsid w:val="005A221E"/>
    <w:rsid w:val="005A2F45"/>
    <w:rsid w:val="005A648D"/>
    <w:rsid w:val="005A7A90"/>
    <w:rsid w:val="005B2CB3"/>
    <w:rsid w:val="005B41AB"/>
    <w:rsid w:val="005B51B8"/>
    <w:rsid w:val="005C10CF"/>
    <w:rsid w:val="005C2E88"/>
    <w:rsid w:val="005C5AE7"/>
    <w:rsid w:val="005D3834"/>
    <w:rsid w:val="005D38AF"/>
    <w:rsid w:val="005D3C56"/>
    <w:rsid w:val="005E2E61"/>
    <w:rsid w:val="005E3C1A"/>
    <w:rsid w:val="005E5917"/>
    <w:rsid w:val="005E5FE1"/>
    <w:rsid w:val="005E74AF"/>
    <w:rsid w:val="005E7958"/>
    <w:rsid w:val="005F3F6A"/>
    <w:rsid w:val="005F4981"/>
    <w:rsid w:val="005F6923"/>
    <w:rsid w:val="005F7791"/>
    <w:rsid w:val="00601988"/>
    <w:rsid w:val="006036EB"/>
    <w:rsid w:val="00606E62"/>
    <w:rsid w:val="0060715A"/>
    <w:rsid w:val="00615177"/>
    <w:rsid w:val="0061774E"/>
    <w:rsid w:val="00620F13"/>
    <w:rsid w:val="00621026"/>
    <w:rsid w:val="00625790"/>
    <w:rsid w:val="00626438"/>
    <w:rsid w:val="00630B12"/>
    <w:rsid w:val="00632659"/>
    <w:rsid w:val="00634BD0"/>
    <w:rsid w:val="00637204"/>
    <w:rsid w:val="006401E2"/>
    <w:rsid w:val="00641D97"/>
    <w:rsid w:val="0064405C"/>
    <w:rsid w:val="006443FC"/>
    <w:rsid w:val="006509F7"/>
    <w:rsid w:val="006510B0"/>
    <w:rsid w:val="0065133F"/>
    <w:rsid w:val="00652966"/>
    <w:rsid w:val="00653899"/>
    <w:rsid w:val="00655600"/>
    <w:rsid w:val="00657303"/>
    <w:rsid w:val="006603EA"/>
    <w:rsid w:val="00660756"/>
    <w:rsid w:val="0066453F"/>
    <w:rsid w:val="00664C51"/>
    <w:rsid w:val="006664F7"/>
    <w:rsid w:val="006703F1"/>
    <w:rsid w:val="00670F77"/>
    <w:rsid w:val="00672A21"/>
    <w:rsid w:val="00672B85"/>
    <w:rsid w:val="006732FD"/>
    <w:rsid w:val="00675860"/>
    <w:rsid w:val="00677095"/>
    <w:rsid w:val="00680D96"/>
    <w:rsid w:val="00681407"/>
    <w:rsid w:val="006815BF"/>
    <w:rsid w:val="00685BEC"/>
    <w:rsid w:val="00690D75"/>
    <w:rsid w:val="006935B7"/>
    <w:rsid w:val="00693E47"/>
    <w:rsid w:val="00694B86"/>
    <w:rsid w:val="006960EC"/>
    <w:rsid w:val="006A1702"/>
    <w:rsid w:val="006A204F"/>
    <w:rsid w:val="006A3DCA"/>
    <w:rsid w:val="006B101C"/>
    <w:rsid w:val="006C09D5"/>
    <w:rsid w:val="006C2F43"/>
    <w:rsid w:val="006C590B"/>
    <w:rsid w:val="006C5A33"/>
    <w:rsid w:val="006C696B"/>
    <w:rsid w:val="006C79CC"/>
    <w:rsid w:val="006C7C09"/>
    <w:rsid w:val="006D40F3"/>
    <w:rsid w:val="006D4A33"/>
    <w:rsid w:val="006E01D8"/>
    <w:rsid w:val="006E60A8"/>
    <w:rsid w:val="006E644B"/>
    <w:rsid w:val="006E6AE5"/>
    <w:rsid w:val="006E6F45"/>
    <w:rsid w:val="006F007A"/>
    <w:rsid w:val="006F0607"/>
    <w:rsid w:val="006F13A5"/>
    <w:rsid w:val="006F16A7"/>
    <w:rsid w:val="006F5740"/>
    <w:rsid w:val="006F598B"/>
    <w:rsid w:val="006F70A9"/>
    <w:rsid w:val="00700034"/>
    <w:rsid w:val="0070236F"/>
    <w:rsid w:val="00705C23"/>
    <w:rsid w:val="00706EDF"/>
    <w:rsid w:val="007109A6"/>
    <w:rsid w:val="007127BC"/>
    <w:rsid w:val="00713851"/>
    <w:rsid w:val="0072347E"/>
    <w:rsid w:val="007239D5"/>
    <w:rsid w:val="00725825"/>
    <w:rsid w:val="00727646"/>
    <w:rsid w:val="00727707"/>
    <w:rsid w:val="007304E8"/>
    <w:rsid w:val="00733D12"/>
    <w:rsid w:val="00734FD1"/>
    <w:rsid w:val="00735F60"/>
    <w:rsid w:val="00737B14"/>
    <w:rsid w:val="007437F1"/>
    <w:rsid w:val="00745AF8"/>
    <w:rsid w:val="00747753"/>
    <w:rsid w:val="007504DF"/>
    <w:rsid w:val="00751B0D"/>
    <w:rsid w:val="007542CB"/>
    <w:rsid w:val="00754D25"/>
    <w:rsid w:val="0075597C"/>
    <w:rsid w:val="00757A70"/>
    <w:rsid w:val="00760C61"/>
    <w:rsid w:val="00761DF8"/>
    <w:rsid w:val="00770523"/>
    <w:rsid w:val="00770985"/>
    <w:rsid w:val="0077253B"/>
    <w:rsid w:val="00774C83"/>
    <w:rsid w:val="00775E64"/>
    <w:rsid w:val="00780ED1"/>
    <w:rsid w:val="00782332"/>
    <w:rsid w:val="00783DC7"/>
    <w:rsid w:val="00785CDC"/>
    <w:rsid w:val="0078650B"/>
    <w:rsid w:val="007906F8"/>
    <w:rsid w:val="00796704"/>
    <w:rsid w:val="00797864"/>
    <w:rsid w:val="007A0824"/>
    <w:rsid w:val="007A1360"/>
    <w:rsid w:val="007A4F45"/>
    <w:rsid w:val="007A5321"/>
    <w:rsid w:val="007A6481"/>
    <w:rsid w:val="007A64E3"/>
    <w:rsid w:val="007A66C4"/>
    <w:rsid w:val="007A6D2A"/>
    <w:rsid w:val="007B53F8"/>
    <w:rsid w:val="007B6918"/>
    <w:rsid w:val="007C0442"/>
    <w:rsid w:val="007C675D"/>
    <w:rsid w:val="007D0D45"/>
    <w:rsid w:val="007D5007"/>
    <w:rsid w:val="007D7260"/>
    <w:rsid w:val="007E2B7A"/>
    <w:rsid w:val="007E3459"/>
    <w:rsid w:val="007E6299"/>
    <w:rsid w:val="007F1992"/>
    <w:rsid w:val="007F1F51"/>
    <w:rsid w:val="007F2DD6"/>
    <w:rsid w:val="007F5F1F"/>
    <w:rsid w:val="008036DE"/>
    <w:rsid w:val="0080468B"/>
    <w:rsid w:val="00806952"/>
    <w:rsid w:val="0081080C"/>
    <w:rsid w:val="00811B1E"/>
    <w:rsid w:val="00813746"/>
    <w:rsid w:val="008159A7"/>
    <w:rsid w:val="00816055"/>
    <w:rsid w:val="00816831"/>
    <w:rsid w:val="008206B8"/>
    <w:rsid w:val="00821F06"/>
    <w:rsid w:val="008225AB"/>
    <w:rsid w:val="0082439C"/>
    <w:rsid w:val="00824B32"/>
    <w:rsid w:val="00825F65"/>
    <w:rsid w:val="0082764B"/>
    <w:rsid w:val="00833937"/>
    <w:rsid w:val="00836033"/>
    <w:rsid w:val="0083722D"/>
    <w:rsid w:val="00841BD7"/>
    <w:rsid w:val="00843DB5"/>
    <w:rsid w:val="0084738E"/>
    <w:rsid w:val="00854A61"/>
    <w:rsid w:val="008567DC"/>
    <w:rsid w:val="00856E71"/>
    <w:rsid w:val="00860D97"/>
    <w:rsid w:val="00862008"/>
    <w:rsid w:val="008673E9"/>
    <w:rsid w:val="00867757"/>
    <w:rsid w:val="00867A58"/>
    <w:rsid w:val="00871371"/>
    <w:rsid w:val="00873324"/>
    <w:rsid w:val="0087347F"/>
    <w:rsid w:val="008735BD"/>
    <w:rsid w:val="008876AC"/>
    <w:rsid w:val="00890A04"/>
    <w:rsid w:val="00891E01"/>
    <w:rsid w:val="00891EF1"/>
    <w:rsid w:val="0089464B"/>
    <w:rsid w:val="008A0C3B"/>
    <w:rsid w:val="008A5630"/>
    <w:rsid w:val="008B458A"/>
    <w:rsid w:val="008B68E6"/>
    <w:rsid w:val="008B7D47"/>
    <w:rsid w:val="008C05EA"/>
    <w:rsid w:val="008C151B"/>
    <w:rsid w:val="008C3674"/>
    <w:rsid w:val="008C7039"/>
    <w:rsid w:val="008C78A7"/>
    <w:rsid w:val="008D0F00"/>
    <w:rsid w:val="008D168A"/>
    <w:rsid w:val="008D5066"/>
    <w:rsid w:val="008D5813"/>
    <w:rsid w:val="008D5ADE"/>
    <w:rsid w:val="008D6173"/>
    <w:rsid w:val="008E5212"/>
    <w:rsid w:val="008F1A67"/>
    <w:rsid w:val="008F2780"/>
    <w:rsid w:val="008F2D1A"/>
    <w:rsid w:val="008F38BE"/>
    <w:rsid w:val="008F5602"/>
    <w:rsid w:val="008F5FAD"/>
    <w:rsid w:val="008F62AD"/>
    <w:rsid w:val="008F6452"/>
    <w:rsid w:val="008F7C95"/>
    <w:rsid w:val="009019E0"/>
    <w:rsid w:val="009055B8"/>
    <w:rsid w:val="00905B89"/>
    <w:rsid w:val="00907A83"/>
    <w:rsid w:val="0091322E"/>
    <w:rsid w:val="00914A7F"/>
    <w:rsid w:val="00915712"/>
    <w:rsid w:val="00921666"/>
    <w:rsid w:val="009254A6"/>
    <w:rsid w:val="00927A4C"/>
    <w:rsid w:val="00930F98"/>
    <w:rsid w:val="00935585"/>
    <w:rsid w:val="00935F0B"/>
    <w:rsid w:val="00936E98"/>
    <w:rsid w:val="00941E7E"/>
    <w:rsid w:val="0094210D"/>
    <w:rsid w:val="009438D0"/>
    <w:rsid w:val="00944D54"/>
    <w:rsid w:val="00944E0E"/>
    <w:rsid w:val="00947902"/>
    <w:rsid w:val="00950339"/>
    <w:rsid w:val="00950B8D"/>
    <w:rsid w:val="009512B4"/>
    <w:rsid w:val="00951D53"/>
    <w:rsid w:val="00953BAD"/>
    <w:rsid w:val="00960197"/>
    <w:rsid w:val="0096222B"/>
    <w:rsid w:val="00962495"/>
    <w:rsid w:val="009656A9"/>
    <w:rsid w:val="0096570C"/>
    <w:rsid w:val="00967628"/>
    <w:rsid w:val="00967DEB"/>
    <w:rsid w:val="00967E9A"/>
    <w:rsid w:val="009716BD"/>
    <w:rsid w:val="00971C53"/>
    <w:rsid w:val="00971E78"/>
    <w:rsid w:val="00971E9E"/>
    <w:rsid w:val="0097332B"/>
    <w:rsid w:val="009754A5"/>
    <w:rsid w:val="00976436"/>
    <w:rsid w:val="00977A21"/>
    <w:rsid w:val="00977C9A"/>
    <w:rsid w:val="00986B6D"/>
    <w:rsid w:val="009874B0"/>
    <w:rsid w:val="0099070F"/>
    <w:rsid w:val="00991244"/>
    <w:rsid w:val="00991954"/>
    <w:rsid w:val="0099290E"/>
    <w:rsid w:val="009947D5"/>
    <w:rsid w:val="0099497D"/>
    <w:rsid w:val="00996927"/>
    <w:rsid w:val="009A0463"/>
    <w:rsid w:val="009A1537"/>
    <w:rsid w:val="009A1BCC"/>
    <w:rsid w:val="009A2EB1"/>
    <w:rsid w:val="009A363C"/>
    <w:rsid w:val="009A470F"/>
    <w:rsid w:val="009A4C47"/>
    <w:rsid w:val="009A5666"/>
    <w:rsid w:val="009A677D"/>
    <w:rsid w:val="009A7398"/>
    <w:rsid w:val="009B00E0"/>
    <w:rsid w:val="009B20E9"/>
    <w:rsid w:val="009B44B7"/>
    <w:rsid w:val="009B6C74"/>
    <w:rsid w:val="009C1BDC"/>
    <w:rsid w:val="009C43AB"/>
    <w:rsid w:val="009C4B62"/>
    <w:rsid w:val="009C6A1C"/>
    <w:rsid w:val="009D0099"/>
    <w:rsid w:val="009D025D"/>
    <w:rsid w:val="009D0FEE"/>
    <w:rsid w:val="009D285E"/>
    <w:rsid w:val="009D58A9"/>
    <w:rsid w:val="009D6AA4"/>
    <w:rsid w:val="009D753A"/>
    <w:rsid w:val="009E2C04"/>
    <w:rsid w:val="009E52EF"/>
    <w:rsid w:val="009E5416"/>
    <w:rsid w:val="009F0667"/>
    <w:rsid w:val="009F123E"/>
    <w:rsid w:val="009F2642"/>
    <w:rsid w:val="009F3691"/>
    <w:rsid w:val="009F5098"/>
    <w:rsid w:val="009F52CC"/>
    <w:rsid w:val="009F5F4B"/>
    <w:rsid w:val="009F652F"/>
    <w:rsid w:val="00A01144"/>
    <w:rsid w:val="00A0276B"/>
    <w:rsid w:val="00A033D5"/>
    <w:rsid w:val="00A03ED9"/>
    <w:rsid w:val="00A04AE0"/>
    <w:rsid w:val="00A11070"/>
    <w:rsid w:val="00A1114C"/>
    <w:rsid w:val="00A113CF"/>
    <w:rsid w:val="00A129E4"/>
    <w:rsid w:val="00A13CB3"/>
    <w:rsid w:val="00A14E89"/>
    <w:rsid w:val="00A17A57"/>
    <w:rsid w:val="00A17C1A"/>
    <w:rsid w:val="00A22153"/>
    <w:rsid w:val="00A23E55"/>
    <w:rsid w:val="00A26320"/>
    <w:rsid w:val="00A26507"/>
    <w:rsid w:val="00A30470"/>
    <w:rsid w:val="00A30B5D"/>
    <w:rsid w:val="00A326B0"/>
    <w:rsid w:val="00A36D70"/>
    <w:rsid w:val="00A40BC8"/>
    <w:rsid w:val="00A41F18"/>
    <w:rsid w:val="00A44432"/>
    <w:rsid w:val="00A44AAB"/>
    <w:rsid w:val="00A44E84"/>
    <w:rsid w:val="00A50B4E"/>
    <w:rsid w:val="00A536FD"/>
    <w:rsid w:val="00A53D65"/>
    <w:rsid w:val="00A6209D"/>
    <w:rsid w:val="00A62614"/>
    <w:rsid w:val="00A626A5"/>
    <w:rsid w:val="00A6507D"/>
    <w:rsid w:val="00A65CF8"/>
    <w:rsid w:val="00A70FCE"/>
    <w:rsid w:val="00A76A7B"/>
    <w:rsid w:val="00A84F95"/>
    <w:rsid w:val="00A85848"/>
    <w:rsid w:val="00A8729C"/>
    <w:rsid w:val="00AA2546"/>
    <w:rsid w:val="00AA5DC5"/>
    <w:rsid w:val="00AA7EC2"/>
    <w:rsid w:val="00AB13E9"/>
    <w:rsid w:val="00AB1A38"/>
    <w:rsid w:val="00AB1D06"/>
    <w:rsid w:val="00AB232C"/>
    <w:rsid w:val="00AB270F"/>
    <w:rsid w:val="00AB5D5D"/>
    <w:rsid w:val="00AB75E6"/>
    <w:rsid w:val="00AC0102"/>
    <w:rsid w:val="00AC27F8"/>
    <w:rsid w:val="00AC2CDC"/>
    <w:rsid w:val="00AC2E21"/>
    <w:rsid w:val="00AC3DC5"/>
    <w:rsid w:val="00AC41C2"/>
    <w:rsid w:val="00AC4B10"/>
    <w:rsid w:val="00AC5994"/>
    <w:rsid w:val="00AD0B4E"/>
    <w:rsid w:val="00AD0E83"/>
    <w:rsid w:val="00AD1099"/>
    <w:rsid w:val="00AD19CE"/>
    <w:rsid w:val="00AD2C8D"/>
    <w:rsid w:val="00AD4C72"/>
    <w:rsid w:val="00AD6ABD"/>
    <w:rsid w:val="00AE0967"/>
    <w:rsid w:val="00AE127B"/>
    <w:rsid w:val="00AE15C4"/>
    <w:rsid w:val="00AE2373"/>
    <w:rsid w:val="00AE438D"/>
    <w:rsid w:val="00AE5357"/>
    <w:rsid w:val="00AE590B"/>
    <w:rsid w:val="00AE5E50"/>
    <w:rsid w:val="00AE6F69"/>
    <w:rsid w:val="00AE72A6"/>
    <w:rsid w:val="00AF009C"/>
    <w:rsid w:val="00AF0AFF"/>
    <w:rsid w:val="00AF0F04"/>
    <w:rsid w:val="00AF1420"/>
    <w:rsid w:val="00AF1460"/>
    <w:rsid w:val="00AF3277"/>
    <w:rsid w:val="00B00D1F"/>
    <w:rsid w:val="00B044F6"/>
    <w:rsid w:val="00B06D24"/>
    <w:rsid w:val="00B07B5D"/>
    <w:rsid w:val="00B101C1"/>
    <w:rsid w:val="00B11401"/>
    <w:rsid w:val="00B13C11"/>
    <w:rsid w:val="00B21D65"/>
    <w:rsid w:val="00B26B6B"/>
    <w:rsid w:val="00B300D4"/>
    <w:rsid w:val="00B30D94"/>
    <w:rsid w:val="00B30FA2"/>
    <w:rsid w:val="00B35795"/>
    <w:rsid w:val="00B41CE0"/>
    <w:rsid w:val="00B43DA3"/>
    <w:rsid w:val="00B45217"/>
    <w:rsid w:val="00B458CC"/>
    <w:rsid w:val="00B5136F"/>
    <w:rsid w:val="00B52D8F"/>
    <w:rsid w:val="00B5694A"/>
    <w:rsid w:val="00B6253A"/>
    <w:rsid w:val="00B6470A"/>
    <w:rsid w:val="00B66775"/>
    <w:rsid w:val="00B70809"/>
    <w:rsid w:val="00B7177B"/>
    <w:rsid w:val="00B7341C"/>
    <w:rsid w:val="00B76878"/>
    <w:rsid w:val="00B76919"/>
    <w:rsid w:val="00B81EB3"/>
    <w:rsid w:val="00B82A71"/>
    <w:rsid w:val="00B82A97"/>
    <w:rsid w:val="00B86D2A"/>
    <w:rsid w:val="00B86D2B"/>
    <w:rsid w:val="00B90579"/>
    <w:rsid w:val="00B9062E"/>
    <w:rsid w:val="00B90923"/>
    <w:rsid w:val="00B92BAE"/>
    <w:rsid w:val="00B96F87"/>
    <w:rsid w:val="00BA0E44"/>
    <w:rsid w:val="00BA2C80"/>
    <w:rsid w:val="00BA313E"/>
    <w:rsid w:val="00BA3D68"/>
    <w:rsid w:val="00BA47C0"/>
    <w:rsid w:val="00BB170C"/>
    <w:rsid w:val="00BB2112"/>
    <w:rsid w:val="00BB25A1"/>
    <w:rsid w:val="00BB2EA0"/>
    <w:rsid w:val="00BB30F6"/>
    <w:rsid w:val="00BB479B"/>
    <w:rsid w:val="00BB5E44"/>
    <w:rsid w:val="00BB7C3B"/>
    <w:rsid w:val="00BC555C"/>
    <w:rsid w:val="00BC677B"/>
    <w:rsid w:val="00BD00CC"/>
    <w:rsid w:val="00BD0C52"/>
    <w:rsid w:val="00BD6F97"/>
    <w:rsid w:val="00BD735B"/>
    <w:rsid w:val="00BE08BE"/>
    <w:rsid w:val="00BE191C"/>
    <w:rsid w:val="00BE4055"/>
    <w:rsid w:val="00BF24F2"/>
    <w:rsid w:val="00BF29AF"/>
    <w:rsid w:val="00BF42B3"/>
    <w:rsid w:val="00BF4AE8"/>
    <w:rsid w:val="00BF59C3"/>
    <w:rsid w:val="00C014A4"/>
    <w:rsid w:val="00C031A6"/>
    <w:rsid w:val="00C03E16"/>
    <w:rsid w:val="00C0585C"/>
    <w:rsid w:val="00C07030"/>
    <w:rsid w:val="00C11B55"/>
    <w:rsid w:val="00C15FDF"/>
    <w:rsid w:val="00C20BF1"/>
    <w:rsid w:val="00C21C1D"/>
    <w:rsid w:val="00C22372"/>
    <w:rsid w:val="00C2257A"/>
    <w:rsid w:val="00C23A97"/>
    <w:rsid w:val="00C36982"/>
    <w:rsid w:val="00C41FD2"/>
    <w:rsid w:val="00C421E4"/>
    <w:rsid w:val="00C47FB0"/>
    <w:rsid w:val="00C5085C"/>
    <w:rsid w:val="00C547AC"/>
    <w:rsid w:val="00C54B9B"/>
    <w:rsid w:val="00C60319"/>
    <w:rsid w:val="00C61E35"/>
    <w:rsid w:val="00C62B9A"/>
    <w:rsid w:val="00C64933"/>
    <w:rsid w:val="00C65263"/>
    <w:rsid w:val="00C657AF"/>
    <w:rsid w:val="00C66257"/>
    <w:rsid w:val="00C66953"/>
    <w:rsid w:val="00C67992"/>
    <w:rsid w:val="00C70871"/>
    <w:rsid w:val="00C71C1E"/>
    <w:rsid w:val="00C748FA"/>
    <w:rsid w:val="00C75556"/>
    <w:rsid w:val="00C7652E"/>
    <w:rsid w:val="00C80586"/>
    <w:rsid w:val="00C8137E"/>
    <w:rsid w:val="00C833E3"/>
    <w:rsid w:val="00C83E46"/>
    <w:rsid w:val="00C8435F"/>
    <w:rsid w:val="00C85D67"/>
    <w:rsid w:val="00C8609A"/>
    <w:rsid w:val="00C86C32"/>
    <w:rsid w:val="00C92E02"/>
    <w:rsid w:val="00CA0851"/>
    <w:rsid w:val="00CA1E1C"/>
    <w:rsid w:val="00CA5459"/>
    <w:rsid w:val="00CA5AE5"/>
    <w:rsid w:val="00CA6447"/>
    <w:rsid w:val="00CA6C66"/>
    <w:rsid w:val="00CB220C"/>
    <w:rsid w:val="00CB3626"/>
    <w:rsid w:val="00CB50F6"/>
    <w:rsid w:val="00CB5299"/>
    <w:rsid w:val="00CB73F8"/>
    <w:rsid w:val="00CC0F89"/>
    <w:rsid w:val="00CC4A16"/>
    <w:rsid w:val="00CD090B"/>
    <w:rsid w:val="00CD2173"/>
    <w:rsid w:val="00CD6332"/>
    <w:rsid w:val="00CD7D66"/>
    <w:rsid w:val="00CD7D6B"/>
    <w:rsid w:val="00CE0FA4"/>
    <w:rsid w:val="00CE1DC8"/>
    <w:rsid w:val="00CE2D72"/>
    <w:rsid w:val="00CE3553"/>
    <w:rsid w:val="00CE5247"/>
    <w:rsid w:val="00CE5E09"/>
    <w:rsid w:val="00CE7C28"/>
    <w:rsid w:val="00CE7ECA"/>
    <w:rsid w:val="00CE7FF6"/>
    <w:rsid w:val="00CF1CD4"/>
    <w:rsid w:val="00CF4419"/>
    <w:rsid w:val="00CF73E3"/>
    <w:rsid w:val="00CF7BC7"/>
    <w:rsid w:val="00D01A7D"/>
    <w:rsid w:val="00D0294A"/>
    <w:rsid w:val="00D10826"/>
    <w:rsid w:val="00D11698"/>
    <w:rsid w:val="00D12891"/>
    <w:rsid w:val="00D1395F"/>
    <w:rsid w:val="00D1438F"/>
    <w:rsid w:val="00D143D8"/>
    <w:rsid w:val="00D14D59"/>
    <w:rsid w:val="00D14EB6"/>
    <w:rsid w:val="00D150E5"/>
    <w:rsid w:val="00D21BF3"/>
    <w:rsid w:val="00D228A6"/>
    <w:rsid w:val="00D22F98"/>
    <w:rsid w:val="00D245DB"/>
    <w:rsid w:val="00D261EC"/>
    <w:rsid w:val="00D336E1"/>
    <w:rsid w:val="00D33CAB"/>
    <w:rsid w:val="00D36372"/>
    <w:rsid w:val="00D37023"/>
    <w:rsid w:val="00D4006E"/>
    <w:rsid w:val="00D41034"/>
    <w:rsid w:val="00D41B46"/>
    <w:rsid w:val="00D43A70"/>
    <w:rsid w:val="00D44AAE"/>
    <w:rsid w:val="00D45409"/>
    <w:rsid w:val="00D46C95"/>
    <w:rsid w:val="00D52504"/>
    <w:rsid w:val="00D53FA2"/>
    <w:rsid w:val="00D55F61"/>
    <w:rsid w:val="00D5745D"/>
    <w:rsid w:val="00D57687"/>
    <w:rsid w:val="00D60065"/>
    <w:rsid w:val="00D606F1"/>
    <w:rsid w:val="00D61A59"/>
    <w:rsid w:val="00D61E35"/>
    <w:rsid w:val="00D62E72"/>
    <w:rsid w:val="00D6537D"/>
    <w:rsid w:val="00D715A6"/>
    <w:rsid w:val="00D715C5"/>
    <w:rsid w:val="00D71DAE"/>
    <w:rsid w:val="00D73F8E"/>
    <w:rsid w:val="00D77963"/>
    <w:rsid w:val="00D77C2D"/>
    <w:rsid w:val="00D8014A"/>
    <w:rsid w:val="00D8092D"/>
    <w:rsid w:val="00D825F7"/>
    <w:rsid w:val="00D83F22"/>
    <w:rsid w:val="00D840A2"/>
    <w:rsid w:val="00D846BD"/>
    <w:rsid w:val="00D85A0C"/>
    <w:rsid w:val="00D8643A"/>
    <w:rsid w:val="00D8754D"/>
    <w:rsid w:val="00D91070"/>
    <w:rsid w:val="00D91F38"/>
    <w:rsid w:val="00DA10C2"/>
    <w:rsid w:val="00DA2D29"/>
    <w:rsid w:val="00DB11F0"/>
    <w:rsid w:val="00DB235A"/>
    <w:rsid w:val="00DB4794"/>
    <w:rsid w:val="00DB74EC"/>
    <w:rsid w:val="00DB7B1E"/>
    <w:rsid w:val="00DC45DB"/>
    <w:rsid w:val="00DD1578"/>
    <w:rsid w:val="00DD3DD8"/>
    <w:rsid w:val="00DD52D4"/>
    <w:rsid w:val="00DD736D"/>
    <w:rsid w:val="00DE02E1"/>
    <w:rsid w:val="00DE1A4D"/>
    <w:rsid w:val="00DE2771"/>
    <w:rsid w:val="00DE66EF"/>
    <w:rsid w:val="00DF00D6"/>
    <w:rsid w:val="00DF013E"/>
    <w:rsid w:val="00E00370"/>
    <w:rsid w:val="00E00E21"/>
    <w:rsid w:val="00E00EEA"/>
    <w:rsid w:val="00E01874"/>
    <w:rsid w:val="00E024DC"/>
    <w:rsid w:val="00E02DA7"/>
    <w:rsid w:val="00E02E6C"/>
    <w:rsid w:val="00E02F8F"/>
    <w:rsid w:val="00E049D2"/>
    <w:rsid w:val="00E04FA9"/>
    <w:rsid w:val="00E102B8"/>
    <w:rsid w:val="00E1332A"/>
    <w:rsid w:val="00E1502A"/>
    <w:rsid w:val="00E16FAA"/>
    <w:rsid w:val="00E20475"/>
    <w:rsid w:val="00E2081F"/>
    <w:rsid w:val="00E22500"/>
    <w:rsid w:val="00E22844"/>
    <w:rsid w:val="00E22FC0"/>
    <w:rsid w:val="00E243B5"/>
    <w:rsid w:val="00E24CF8"/>
    <w:rsid w:val="00E25C78"/>
    <w:rsid w:val="00E32A14"/>
    <w:rsid w:val="00E33882"/>
    <w:rsid w:val="00E33B49"/>
    <w:rsid w:val="00E36DCA"/>
    <w:rsid w:val="00E40966"/>
    <w:rsid w:val="00E415F7"/>
    <w:rsid w:val="00E41B3F"/>
    <w:rsid w:val="00E544E8"/>
    <w:rsid w:val="00E5682A"/>
    <w:rsid w:val="00E6015F"/>
    <w:rsid w:val="00E606FD"/>
    <w:rsid w:val="00E618BD"/>
    <w:rsid w:val="00E620E0"/>
    <w:rsid w:val="00E636E3"/>
    <w:rsid w:val="00E641C1"/>
    <w:rsid w:val="00E64534"/>
    <w:rsid w:val="00E667F8"/>
    <w:rsid w:val="00E7177E"/>
    <w:rsid w:val="00E73CEC"/>
    <w:rsid w:val="00E74055"/>
    <w:rsid w:val="00E75581"/>
    <w:rsid w:val="00E75E2F"/>
    <w:rsid w:val="00E76120"/>
    <w:rsid w:val="00E80ED9"/>
    <w:rsid w:val="00E815FD"/>
    <w:rsid w:val="00E84718"/>
    <w:rsid w:val="00E86152"/>
    <w:rsid w:val="00E86528"/>
    <w:rsid w:val="00E87DBD"/>
    <w:rsid w:val="00E91460"/>
    <w:rsid w:val="00E95504"/>
    <w:rsid w:val="00E955FB"/>
    <w:rsid w:val="00E97857"/>
    <w:rsid w:val="00EA0835"/>
    <w:rsid w:val="00EA3544"/>
    <w:rsid w:val="00EA36BA"/>
    <w:rsid w:val="00EA72EC"/>
    <w:rsid w:val="00EB0B88"/>
    <w:rsid w:val="00EB1E01"/>
    <w:rsid w:val="00EB38B1"/>
    <w:rsid w:val="00EB4EB1"/>
    <w:rsid w:val="00EC29B0"/>
    <w:rsid w:val="00EC3A85"/>
    <w:rsid w:val="00EC75E0"/>
    <w:rsid w:val="00ED0D71"/>
    <w:rsid w:val="00ED3C25"/>
    <w:rsid w:val="00ED565C"/>
    <w:rsid w:val="00ED79DF"/>
    <w:rsid w:val="00EE2272"/>
    <w:rsid w:val="00EE2F3D"/>
    <w:rsid w:val="00EE3BD1"/>
    <w:rsid w:val="00EE62B3"/>
    <w:rsid w:val="00EE7822"/>
    <w:rsid w:val="00EF0306"/>
    <w:rsid w:val="00F02836"/>
    <w:rsid w:val="00F039AC"/>
    <w:rsid w:val="00F05E2A"/>
    <w:rsid w:val="00F10BC2"/>
    <w:rsid w:val="00F14EF7"/>
    <w:rsid w:val="00F165BA"/>
    <w:rsid w:val="00F171BF"/>
    <w:rsid w:val="00F171CB"/>
    <w:rsid w:val="00F26CBD"/>
    <w:rsid w:val="00F27674"/>
    <w:rsid w:val="00F30F9E"/>
    <w:rsid w:val="00F328B1"/>
    <w:rsid w:val="00F33301"/>
    <w:rsid w:val="00F4130E"/>
    <w:rsid w:val="00F41E00"/>
    <w:rsid w:val="00F42CA3"/>
    <w:rsid w:val="00F43366"/>
    <w:rsid w:val="00F43879"/>
    <w:rsid w:val="00F45F5A"/>
    <w:rsid w:val="00F51924"/>
    <w:rsid w:val="00F52B13"/>
    <w:rsid w:val="00F55FD6"/>
    <w:rsid w:val="00F5688D"/>
    <w:rsid w:val="00F57529"/>
    <w:rsid w:val="00F57898"/>
    <w:rsid w:val="00F624B8"/>
    <w:rsid w:val="00F62C8D"/>
    <w:rsid w:val="00F63535"/>
    <w:rsid w:val="00F63877"/>
    <w:rsid w:val="00F66CCE"/>
    <w:rsid w:val="00F73DE6"/>
    <w:rsid w:val="00F7474C"/>
    <w:rsid w:val="00F7772A"/>
    <w:rsid w:val="00F83BD6"/>
    <w:rsid w:val="00F83DED"/>
    <w:rsid w:val="00F840BF"/>
    <w:rsid w:val="00F8435C"/>
    <w:rsid w:val="00F85438"/>
    <w:rsid w:val="00F87DFD"/>
    <w:rsid w:val="00F9290B"/>
    <w:rsid w:val="00F93CD1"/>
    <w:rsid w:val="00F94857"/>
    <w:rsid w:val="00F9546D"/>
    <w:rsid w:val="00F969FA"/>
    <w:rsid w:val="00F97BE7"/>
    <w:rsid w:val="00FA102E"/>
    <w:rsid w:val="00FA3E29"/>
    <w:rsid w:val="00FA664E"/>
    <w:rsid w:val="00FB0149"/>
    <w:rsid w:val="00FB1701"/>
    <w:rsid w:val="00FB287C"/>
    <w:rsid w:val="00FB5D2E"/>
    <w:rsid w:val="00FB5EC1"/>
    <w:rsid w:val="00FB697A"/>
    <w:rsid w:val="00FC3285"/>
    <w:rsid w:val="00FC3919"/>
    <w:rsid w:val="00FC5981"/>
    <w:rsid w:val="00FD352C"/>
    <w:rsid w:val="00FD52D0"/>
    <w:rsid w:val="00FD6A14"/>
    <w:rsid w:val="00FE40D2"/>
    <w:rsid w:val="00FF02CE"/>
    <w:rsid w:val="00FF35E1"/>
    <w:rsid w:val="00FF7054"/>
    <w:rsid w:val="00FF773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D0F8482-F229-414C-9848-78D48284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2A21"/>
    <w:pPr>
      <w:spacing w:after="0" w:line="240" w:lineRule="auto"/>
    </w:pPr>
    <w:rPr>
      <w:rFonts w:ascii="Arial" w:eastAsia="Times New Roman" w:hAnsi="Arial" w:cs="Arial"/>
      <w:sz w:val="24"/>
      <w:szCs w:val="24"/>
      <w:lang w:eastAsia="pl-PL"/>
    </w:rPr>
  </w:style>
  <w:style w:type="paragraph" w:styleId="Nagwek1">
    <w:name w:val="heading 1"/>
    <w:basedOn w:val="Normalny"/>
    <w:next w:val="Normalny"/>
    <w:link w:val="Nagwek1Znak"/>
    <w:qFormat/>
    <w:rsid w:val="00193E60"/>
    <w:pPr>
      <w:keepNext/>
      <w:outlineLvl w:val="0"/>
    </w:pPr>
    <w:rPr>
      <w:rFonts w:ascii="Times New Roman" w:hAnsi="Times New Roman" w:cs="Times New Roman"/>
      <w:b/>
      <w:sz w:val="20"/>
      <w:szCs w:val="20"/>
    </w:rPr>
  </w:style>
  <w:style w:type="paragraph" w:styleId="Nagwek2">
    <w:name w:val="heading 2"/>
    <w:basedOn w:val="Normalny"/>
    <w:next w:val="Normalny"/>
    <w:link w:val="Nagwek2Znak"/>
    <w:qFormat/>
    <w:rsid w:val="00193E60"/>
    <w:pPr>
      <w:keepNext/>
      <w:outlineLvl w:val="1"/>
    </w:pPr>
    <w:rPr>
      <w:rFonts w:ascii="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72A21"/>
    <w:rPr>
      <w:sz w:val="20"/>
      <w:szCs w:val="20"/>
    </w:rPr>
  </w:style>
  <w:style w:type="character" w:customStyle="1" w:styleId="TekstprzypisudolnegoZnak">
    <w:name w:val="Tekst przypisu dolnego Znak"/>
    <w:basedOn w:val="Domylnaczcionkaakapitu"/>
    <w:link w:val="Tekstprzypisudolnego"/>
    <w:uiPriority w:val="99"/>
    <w:semiHidden/>
    <w:rsid w:val="00672A21"/>
    <w:rPr>
      <w:rFonts w:ascii="Arial" w:eastAsia="Times New Roman" w:hAnsi="Arial" w:cs="Arial"/>
      <w:sz w:val="20"/>
      <w:szCs w:val="20"/>
      <w:lang w:eastAsia="pl-PL"/>
    </w:rPr>
  </w:style>
  <w:style w:type="paragraph" w:styleId="Akapitzlist">
    <w:name w:val="List Paragraph"/>
    <w:basedOn w:val="Normalny"/>
    <w:link w:val="AkapitzlistZnak"/>
    <w:uiPriority w:val="34"/>
    <w:qFormat/>
    <w:rsid w:val="00672A21"/>
    <w:pPr>
      <w:ind w:left="720"/>
      <w:contextualSpacing/>
    </w:pPr>
    <w:rPr>
      <w:rFonts w:ascii="Times New Roman" w:hAnsi="Times New Roman" w:cs="Times New Roman"/>
    </w:rPr>
  </w:style>
  <w:style w:type="character" w:styleId="Odwoanieprzypisudolnego">
    <w:name w:val="footnote reference"/>
    <w:uiPriority w:val="99"/>
    <w:semiHidden/>
    <w:unhideWhenUsed/>
    <w:rsid w:val="00672A21"/>
    <w:rPr>
      <w:vertAlign w:val="superscript"/>
    </w:rPr>
  </w:style>
  <w:style w:type="paragraph" w:styleId="Tekstdymka">
    <w:name w:val="Balloon Text"/>
    <w:basedOn w:val="Normalny"/>
    <w:link w:val="TekstdymkaZnak"/>
    <w:uiPriority w:val="99"/>
    <w:semiHidden/>
    <w:unhideWhenUsed/>
    <w:rsid w:val="00F42C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CA3"/>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67E9A"/>
    <w:pPr>
      <w:tabs>
        <w:tab w:val="center" w:pos="4536"/>
        <w:tab w:val="right" w:pos="9072"/>
      </w:tabs>
    </w:pPr>
  </w:style>
  <w:style w:type="character" w:customStyle="1" w:styleId="NagwekZnak">
    <w:name w:val="Nagłówek Znak"/>
    <w:basedOn w:val="Domylnaczcionkaakapitu"/>
    <w:link w:val="Nagwek"/>
    <w:uiPriority w:val="99"/>
    <w:rsid w:val="00967E9A"/>
    <w:rPr>
      <w:rFonts w:ascii="Arial" w:eastAsia="Times New Roman" w:hAnsi="Arial" w:cs="Arial"/>
      <w:sz w:val="24"/>
      <w:szCs w:val="24"/>
      <w:lang w:eastAsia="pl-PL"/>
    </w:rPr>
  </w:style>
  <w:style w:type="paragraph" w:styleId="Stopka">
    <w:name w:val="footer"/>
    <w:basedOn w:val="Normalny"/>
    <w:link w:val="StopkaZnak"/>
    <w:uiPriority w:val="99"/>
    <w:unhideWhenUsed/>
    <w:rsid w:val="00967E9A"/>
    <w:pPr>
      <w:tabs>
        <w:tab w:val="center" w:pos="4536"/>
        <w:tab w:val="right" w:pos="9072"/>
      </w:tabs>
    </w:pPr>
  </w:style>
  <w:style w:type="character" w:customStyle="1" w:styleId="StopkaZnak">
    <w:name w:val="Stopka Znak"/>
    <w:basedOn w:val="Domylnaczcionkaakapitu"/>
    <w:link w:val="Stopka"/>
    <w:uiPriority w:val="99"/>
    <w:rsid w:val="00967E9A"/>
    <w:rPr>
      <w:rFonts w:ascii="Arial" w:eastAsia="Times New Roman" w:hAnsi="Arial" w:cs="Arial"/>
      <w:sz w:val="24"/>
      <w:szCs w:val="24"/>
      <w:lang w:eastAsia="pl-PL"/>
    </w:rPr>
  </w:style>
  <w:style w:type="character" w:styleId="Hipercze">
    <w:name w:val="Hyperlink"/>
    <w:basedOn w:val="Domylnaczcionkaakapitu"/>
    <w:uiPriority w:val="99"/>
    <w:unhideWhenUsed/>
    <w:rsid w:val="00967E9A"/>
    <w:rPr>
      <w:color w:val="0563C1" w:themeColor="hyperlink"/>
      <w:u w:val="single"/>
    </w:rPr>
  </w:style>
  <w:style w:type="character" w:customStyle="1" w:styleId="AkapitzlistZnak">
    <w:name w:val="Akapit z listą Znak"/>
    <w:basedOn w:val="Domylnaczcionkaakapitu"/>
    <w:link w:val="Akapitzlist"/>
    <w:uiPriority w:val="99"/>
    <w:rsid w:val="00EB0B8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33301"/>
    <w:rPr>
      <w:sz w:val="16"/>
      <w:szCs w:val="16"/>
    </w:rPr>
  </w:style>
  <w:style w:type="paragraph" w:styleId="Tekstkomentarza">
    <w:name w:val="annotation text"/>
    <w:basedOn w:val="Normalny"/>
    <w:link w:val="TekstkomentarzaZnak"/>
    <w:uiPriority w:val="99"/>
    <w:semiHidden/>
    <w:unhideWhenUsed/>
    <w:rsid w:val="00F33301"/>
    <w:rPr>
      <w:sz w:val="20"/>
      <w:szCs w:val="20"/>
    </w:rPr>
  </w:style>
  <w:style w:type="character" w:customStyle="1" w:styleId="TekstkomentarzaZnak">
    <w:name w:val="Tekst komentarza Znak"/>
    <w:basedOn w:val="Domylnaczcionkaakapitu"/>
    <w:link w:val="Tekstkomentarza"/>
    <w:uiPriority w:val="99"/>
    <w:semiHidden/>
    <w:rsid w:val="00F33301"/>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33301"/>
    <w:rPr>
      <w:b/>
      <w:bCs/>
    </w:rPr>
  </w:style>
  <w:style w:type="character" w:customStyle="1" w:styleId="TematkomentarzaZnak">
    <w:name w:val="Temat komentarza Znak"/>
    <w:basedOn w:val="TekstkomentarzaZnak"/>
    <w:link w:val="Tematkomentarza"/>
    <w:uiPriority w:val="99"/>
    <w:semiHidden/>
    <w:rsid w:val="00F33301"/>
    <w:rPr>
      <w:rFonts w:ascii="Arial" w:eastAsia="Times New Roman" w:hAnsi="Arial" w:cs="Arial"/>
      <w:b/>
      <w:bCs/>
      <w:sz w:val="20"/>
      <w:szCs w:val="20"/>
      <w:lang w:eastAsia="pl-PL"/>
    </w:rPr>
  </w:style>
  <w:style w:type="character" w:customStyle="1" w:styleId="Nagwek1Znak">
    <w:name w:val="Nagłówek 1 Znak"/>
    <w:basedOn w:val="Domylnaczcionkaakapitu"/>
    <w:link w:val="Nagwek1"/>
    <w:rsid w:val="00193E60"/>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193E60"/>
    <w:rPr>
      <w:rFonts w:ascii="Times New Roman" w:eastAsia="Times New Roman" w:hAnsi="Times New Roman" w:cs="Times New Roman"/>
      <w:b/>
      <w:sz w:val="24"/>
      <w:szCs w:val="20"/>
      <w:lang w:eastAsia="pl-PL"/>
    </w:rPr>
  </w:style>
  <w:style w:type="paragraph" w:styleId="Tytu">
    <w:name w:val="Title"/>
    <w:basedOn w:val="Normalny"/>
    <w:link w:val="TytuZnak"/>
    <w:qFormat/>
    <w:rsid w:val="00193E60"/>
    <w:pPr>
      <w:jc w:val="center"/>
    </w:pPr>
    <w:rPr>
      <w:rFonts w:ascii="Times New Roman" w:hAnsi="Times New Roman" w:cs="Times New Roman"/>
      <w:b/>
      <w:szCs w:val="20"/>
    </w:rPr>
  </w:style>
  <w:style w:type="character" w:customStyle="1" w:styleId="TytuZnak">
    <w:name w:val="Tytuł Znak"/>
    <w:basedOn w:val="Domylnaczcionkaakapitu"/>
    <w:link w:val="Tytu"/>
    <w:rsid w:val="00193E60"/>
    <w:rPr>
      <w:rFonts w:ascii="Times New Roman" w:eastAsia="Times New Roman" w:hAnsi="Times New Roman" w:cs="Times New Roman"/>
      <w:b/>
      <w:sz w:val="24"/>
      <w:szCs w:val="20"/>
      <w:lang w:eastAsia="pl-PL"/>
    </w:rPr>
  </w:style>
  <w:style w:type="table" w:styleId="Tabela-Siatka">
    <w:name w:val="Table Grid"/>
    <w:basedOn w:val="Standardowy"/>
    <w:uiPriority w:val="39"/>
    <w:rsid w:val="00B4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52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2498">
      <w:bodyDiv w:val="1"/>
      <w:marLeft w:val="0"/>
      <w:marRight w:val="0"/>
      <w:marTop w:val="0"/>
      <w:marBottom w:val="0"/>
      <w:divBdr>
        <w:top w:val="none" w:sz="0" w:space="0" w:color="auto"/>
        <w:left w:val="none" w:sz="0" w:space="0" w:color="auto"/>
        <w:bottom w:val="none" w:sz="0" w:space="0" w:color="auto"/>
        <w:right w:val="none" w:sz="0" w:space="0" w:color="auto"/>
      </w:divBdr>
    </w:div>
    <w:div w:id="172260610">
      <w:bodyDiv w:val="1"/>
      <w:marLeft w:val="0"/>
      <w:marRight w:val="0"/>
      <w:marTop w:val="0"/>
      <w:marBottom w:val="0"/>
      <w:divBdr>
        <w:top w:val="none" w:sz="0" w:space="0" w:color="auto"/>
        <w:left w:val="none" w:sz="0" w:space="0" w:color="auto"/>
        <w:bottom w:val="none" w:sz="0" w:space="0" w:color="auto"/>
        <w:right w:val="none" w:sz="0" w:space="0" w:color="auto"/>
      </w:divBdr>
    </w:div>
    <w:div w:id="208617569">
      <w:bodyDiv w:val="1"/>
      <w:marLeft w:val="0"/>
      <w:marRight w:val="0"/>
      <w:marTop w:val="0"/>
      <w:marBottom w:val="0"/>
      <w:divBdr>
        <w:top w:val="none" w:sz="0" w:space="0" w:color="auto"/>
        <w:left w:val="none" w:sz="0" w:space="0" w:color="auto"/>
        <w:bottom w:val="none" w:sz="0" w:space="0" w:color="auto"/>
        <w:right w:val="none" w:sz="0" w:space="0" w:color="auto"/>
      </w:divBdr>
    </w:div>
    <w:div w:id="228880399">
      <w:bodyDiv w:val="1"/>
      <w:marLeft w:val="0"/>
      <w:marRight w:val="0"/>
      <w:marTop w:val="0"/>
      <w:marBottom w:val="0"/>
      <w:divBdr>
        <w:top w:val="none" w:sz="0" w:space="0" w:color="auto"/>
        <w:left w:val="none" w:sz="0" w:space="0" w:color="auto"/>
        <w:bottom w:val="none" w:sz="0" w:space="0" w:color="auto"/>
        <w:right w:val="none" w:sz="0" w:space="0" w:color="auto"/>
      </w:divBdr>
      <w:divsChild>
        <w:div w:id="1664771182">
          <w:marLeft w:val="0"/>
          <w:marRight w:val="0"/>
          <w:marTop w:val="0"/>
          <w:marBottom w:val="0"/>
          <w:divBdr>
            <w:top w:val="none" w:sz="0" w:space="0" w:color="auto"/>
            <w:left w:val="none" w:sz="0" w:space="0" w:color="auto"/>
            <w:bottom w:val="none" w:sz="0" w:space="0" w:color="auto"/>
            <w:right w:val="none" w:sz="0" w:space="0" w:color="auto"/>
          </w:divBdr>
          <w:divsChild>
            <w:div w:id="10666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6919">
      <w:bodyDiv w:val="1"/>
      <w:marLeft w:val="0"/>
      <w:marRight w:val="0"/>
      <w:marTop w:val="0"/>
      <w:marBottom w:val="0"/>
      <w:divBdr>
        <w:top w:val="none" w:sz="0" w:space="0" w:color="auto"/>
        <w:left w:val="none" w:sz="0" w:space="0" w:color="auto"/>
        <w:bottom w:val="none" w:sz="0" w:space="0" w:color="auto"/>
        <w:right w:val="none" w:sz="0" w:space="0" w:color="auto"/>
      </w:divBdr>
    </w:div>
    <w:div w:id="431098033">
      <w:bodyDiv w:val="1"/>
      <w:marLeft w:val="0"/>
      <w:marRight w:val="0"/>
      <w:marTop w:val="0"/>
      <w:marBottom w:val="0"/>
      <w:divBdr>
        <w:top w:val="none" w:sz="0" w:space="0" w:color="auto"/>
        <w:left w:val="none" w:sz="0" w:space="0" w:color="auto"/>
        <w:bottom w:val="none" w:sz="0" w:space="0" w:color="auto"/>
        <w:right w:val="none" w:sz="0" w:space="0" w:color="auto"/>
      </w:divBdr>
    </w:div>
    <w:div w:id="797140726">
      <w:bodyDiv w:val="1"/>
      <w:marLeft w:val="0"/>
      <w:marRight w:val="0"/>
      <w:marTop w:val="0"/>
      <w:marBottom w:val="0"/>
      <w:divBdr>
        <w:top w:val="none" w:sz="0" w:space="0" w:color="auto"/>
        <w:left w:val="none" w:sz="0" w:space="0" w:color="auto"/>
        <w:bottom w:val="none" w:sz="0" w:space="0" w:color="auto"/>
        <w:right w:val="none" w:sz="0" w:space="0" w:color="auto"/>
      </w:divBdr>
      <w:divsChild>
        <w:div w:id="1934698757">
          <w:marLeft w:val="0"/>
          <w:marRight w:val="0"/>
          <w:marTop w:val="0"/>
          <w:marBottom w:val="0"/>
          <w:divBdr>
            <w:top w:val="none" w:sz="0" w:space="0" w:color="auto"/>
            <w:left w:val="none" w:sz="0" w:space="0" w:color="auto"/>
            <w:bottom w:val="none" w:sz="0" w:space="0" w:color="auto"/>
            <w:right w:val="none" w:sz="0" w:space="0" w:color="auto"/>
          </w:divBdr>
        </w:div>
        <w:div w:id="838080181">
          <w:marLeft w:val="0"/>
          <w:marRight w:val="0"/>
          <w:marTop w:val="0"/>
          <w:marBottom w:val="0"/>
          <w:divBdr>
            <w:top w:val="none" w:sz="0" w:space="0" w:color="auto"/>
            <w:left w:val="none" w:sz="0" w:space="0" w:color="auto"/>
            <w:bottom w:val="none" w:sz="0" w:space="0" w:color="auto"/>
            <w:right w:val="none" w:sz="0" w:space="0" w:color="auto"/>
          </w:divBdr>
        </w:div>
      </w:divsChild>
    </w:div>
    <w:div w:id="908812172">
      <w:bodyDiv w:val="1"/>
      <w:marLeft w:val="0"/>
      <w:marRight w:val="0"/>
      <w:marTop w:val="0"/>
      <w:marBottom w:val="0"/>
      <w:divBdr>
        <w:top w:val="none" w:sz="0" w:space="0" w:color="auto"/>
        <w:left w:val="none" w:sz="0" w:space="0" w:color="auto"/>
        <w:bottom w:val="none" w:sz="0" w:space="0" w:color="auto"/>
        <w:right w:val="none" w:sz="0" w:space="0" w:color="auto"/>
      </w:divBdr>
      <w:divsChild>
        <w:div w:id="1536891794">
          <w:marLeft w:val="0"/>
          <w:marRight w:val="0"/>
          <w:marTop w:val="0"/>
          <w:marBottom w:val="0"/>
          <w:divBdr>
            <w:top w:val="none" w:sz="0" w:space="0" w:color="auto"/>
            <w:left w:val="none" w:sz="0" w:space="0" w:color="auto"/>
            <w:bottom w:val="none" w:sz="0" w:space="0" w:color="auto"/>
            <w:right w:val="none" w:sz="0" w:space="0" w:color="auto"/>
          </w:divBdr>
        </w:div>
        <w:div w:id="1140733363">
          <w:marLeft w:val="0"/>
          <w:marRight w:val="0"/>
          <w:marTop w:val="0"/>
          <w:marBottom w:val="0"/>
          <w:divBdr>
            <w:top w:val="none" w:sz="0" w:space="0" w:color="auto"/>
            <w:left w:val="none" w:sz="0" w:space="0" w:color="auto"/>
            <w:bottom w:val="none" w:sz="0" w:space="0" w:color="auto"/>
            <w:right w:val="none" w:sz="0" w:space="0" w:color="auto"/>
          </w:divBdr>
        </w:div>
      </w:divsChild>
    </w:div>
    <w:div w:id="1164053408">
      <w:bodyDiv w:val="1"/>
      <w:marLeft w:val="0"/>
      <w:marRight w:val="0"/>
      <w:marTop w:val="0"/>
      <w:marBottom w:val="0"/>
      <w:divBdr>
        <w:top w:val="none" w:sz="0" w:space="0" w:color="auto"/>
        <w:left w:val="none" w:sz="0" w:space="0" w:color="auto"/>
        <w:bottom w:val="none" w:sz="0" w:space="0" w:color="auto"/>
        <w:right w:val="none" w:sz="0" w:space="0" w:color="auto"/>
      </w:divBdr>
    </w:div>
    <w:div w:id="1351835062">
      <w:bodyDiv w:val="1"/>
      <w:marLeft w:val="0"/>
      <w:marRight w:val="0"/>
      <w:marTop w:val="0"/>
      <w:marBottom w:val="0"/>
      <w:divBdr>
        <w:top w:val="none" w:sz="0" w:space="0" w:color="auto"/>
        <w:left w:val="none" w:sz="0" w:space="0" w:color="auto"/>
        <w:bottom w:val="none" w:sz="0" w:space="0" w:color="auto"/>
        <w:right w:val="none" w:sz="0" w:space="0" w:color="auto"/>
      </w:divBdr>
      <w:divsChild>
        <w:div w:id="1802764447">
          <w:marLeft w:val="0"/>
          <w:marRight w:val="0"/>
          <w:marTop w:val="0"/>
          <w:marBottom w:val="0"/>
          <w:divBdr>
            <w:top w:val="none" w:sz="0" w:space="0" w:color="auto"/>
            <w:left w:val="none" w:sz="0" w:space="0" w:color="auto"/>
            <w:bottom w:val="none" w:sz="0" w:space="0" w:color="auto"/>
            <w:right w:val="none" w:sz="0" w:space="0" w:color="auto"/>
          </w:divBdr>
          <w:divsChild>
            <w:div w:id="8920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0991">
      <w:bodyDiv w:val="1"/>
      <w:marLeft w:val="0"/>
      <w:marRight w:val="0"/>
      <w:marTop w:val="0"/>
      <w:marBottom w:val="0"/>
      <w:divBdr>
        <w:top w:val="none" w:sz="0" w:space="0" w:color="auto"/>
        <w:left w:val="none" w:sz="0" w:space="0" w:color="auto"/>
        <w:bottom w:val="none" w:sz="0" w:space="0" w:color="auto"/>
        <w:right w:val="none" w:sz="0" w:space="0" w:color="auto"/>
      </w:divBdr>
    </w:div>
    <w:div w:id="1867399772">
      <w:bodyDiv w:val="1"/>
      <w:marLeft w:val="0"/>
      <w:marRight w:val="0"/>
      <w:marTop w:val="0"/>
      <w:marBottom w:val="0"/>
      <w:divBdr>
        <w:top w:val="none" w:sz="0" w:space="0" w:color="auto"/>
        <w:left w:val="none" w:sz="0" w:space="0" w:color="auto"/>
        <w:bottom w:val="none" w:sz="0" w:space="0" w:color="auto"/>
        <w:right w:val="none" w:sz="0" w:space="0" w:color="auto"/>
      </w:divBdr>
      <w:divsChild>
        <w:div w:id="1922134683">
          <w:marLeft w:val="0"/>
          <w:marRight w:val="0"/>
          <w:marTop w:val="0"/>
          <w:marBottom w:val="0"/>
          <w:divBdr>
            <w:top w:val="none" w:sz="0" w:space="0" w:color="auto"/>
            <w:left w:val="none" w:sz="0" w:space="0" w:color="auto"/>
            <w:bottom w:val="none" w:sz="0" w:space="0" w:color="auto"/>
            <w:right w:val="none" w:sz="0" w:space="0" w:color="auto"/>
          </w:divBdr>
          <w:divsChild>
            <w:div w:id="20533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szpital-brzezi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5038-C8B6-464C-89B0-7EEE612B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1410</Words>
  <Characters>8465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Recepcja2</dc:creator>
  <cp:lastModifiedBy>Wioleta Starosta</cp:lastModifiedBy>
  <cp:revision>18</cp:revision>
  <cp:lastPrinted>2022-08-10T10:58:00Z</cp:lastPrinted>
  <dcterms:created xsi:type="dcterms:W3CDTF">2019-09-04T11:53:00Z</dcterms:created>
  <dcterms:modified xsi:type="dcterms:W3CDTF">2024-05-15T11:31:00Z</dcterms:modified>
</cp:coreProperties>
</file>