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Cs w:val="22"/>
        </w:rPr>
      </w:pPr>
      <w:r w:rsidRPr="00F91FDA">
        <w:rPr>
          <w:rFonts w:asciiTheme="minorHAnsi" w:hAnsiTheme="minorHAnsi"/>
          <w:b/>
          <w:szCs w:val="22"/>
        </w:rPr>
        <w:t>UMOWA</w:t>
      </w:r>
      <w:r w:rsidR="00CB0A59">
        <w:rPr>
          <w:rFonts w:asciiTheme="minorHAnsi" w:hAnsiTheme="minorHAnsi"/>
          <w:b/>
          <w:szCs w:val="22"/>
        </w:rPr>
        <w:t xml:space="preserve"> ___/DT/2023</w:t>
      </w:r>
    </w:p>
    <w:p w:rsidR="00907590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zawarta w dniu </w:t>
      </w:r>
      <w:r w:rsidR="00211729">
        <w:rPr>
          <w:rFonts w:asciiTheme="minorHAnsi" w:hAnsiTheme="minorHAnsi"/>
          <w:sz w:val="22"/>
          <w:szCs w:val="22"/>
        </w:rPr>
        <w:t>30</w:t>
      </w:r>
      <w:r w:rsidRPr="00F91FDA">
        <w:rPr>
          <w:rFonts w:asciiTheme="minorHAnsi" w:hAnsiTheme="minorHAnsi"/>
          <w:sz w:val="22"/>
          <w:szCs w:val="22"/>
        </w:rPr>
        <w:t>.</w:t>
      </w:r>
      <w:r w:rsidR="00CB0A59">
        <w:rPr>
          <w:rFonts w:asciiTheme="minorHAnsi" w:hAnsiTheme="minorHAnsi"/>
          <w:sz w:val="22"/>
          <w:szCs w:val="22"/>
        </w:rPr>
        <w:t>12</w:t>
      </w:r>
      <w:r w:rsidRPr="00F91FDA">
        <w:rPr>
          <w:rFonts w:asciiTheme="minorHAnsi" w:hAnsiTheme="minorHAnsi"/>
          <w:sz w:val="22"/>
          <w:szCs w:val="22"/>
        </w:rPr>
        <w:t>.202</w:t>
      </w:r>
      <w:r w:rsidR="003C2A5C">
        <w:rPr>
          <w:rFonts w:asciiTheme="minorHAnsi" w:hAnsiTheme="minorHAnsi"/>
          <w:sz w:val="22"/>
          <w:szCs w:val="22"/>
        </w:rPr>
        <w:t>3</w:t>
      </w:r>
      <w:r w:rsidRPr="00F91FDA">
        <w:rPr>
          <w:rFonts w:asciiTheme="minorHAnsi" w:hAnsiTheme="minorHAnsi"/>
          <w:sz w:val="22"/>
          <w:szCs w:val="22"/>
        </w:rPr>
        <w:t xml:space="preserve"> r. w Brzezinach pomiędzy 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F91FDA">
        <w:rPr>
          <w:rFonts w:asciiTheme="minorHAnsi" w:hAnsiTheme="minorHAnsi" w:cs="Tahoma"/>
          <w:b/>
          <w:sz w:val="22"/>
          <w:szCs w:val="22"/>
        </w:rPr>
        <w:t xml:space="preserve">Powiatowym Centrum Zdrowia w Brzezinach Spółka z ograniczoną odpowiedzialnością </w:t>
      </w:r>
      <w:r w:rsidRPr="00F91FDA">
        <w:rPr>
          <w:rFonts w:asciiTheme="minorHAnsi" w:hAnsiTheme="minorHAnsi" w:cs="Tahoma"/>
          <w:sz w:val="22"/>
          <w:szCs w:val="22"/>
        </w:rPr>
        <w:t>z siedzibą w Brzezinach 95-060 przy ul. M. Skłodowskiej-Curie 6, wpisaną do Rejestru Przedsiębiorców Krajowego Rejestru Sądowego przez Sąd Rejonowy dla Łodzi-Śródmieścia w Łodzi, XX Wydział gospodarczy KRS pod numerem 0000314018, posiadającą NIP 833-138-44-12, Regon 100576369</w:t>
      </w:r>
      <w:r w:rsidRPr="00F91FDA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F91FDA">
        <w:rPr>
          <w:rFonts w:asciiTheme="minorHAnsi" w:hAnsiTheme="minorHAnsi" w:cs="Tahoma"/>
          <w:sz w:val="22"/>
          <w:szCs w:val="22"/>
        </w:rPr>
        <w:t>BDO: 000299097</w:t>
      </w:r>
      <w:r w:rsidRPr="00F91FD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91FDA">
        <w:rPr>
          <w:rFonts w:asciiTheme="minorHAnsi" w:hAnsiTheme="minorHAnsi" w:cs="Tahoma"/>
          <w:sz w:val="22"/>
          <w:szCs w:val="22"/>
        </w:rPr>
        <w:t>reprezentowanym przez:</w:t>
      </w:r>
    </w:p>
    <w:p w:rsidR="00907590" w:rsidRDefault="00AE35BC" w:rsidP="00AE35B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Renata Mikołajczyk – Prezes Zarządu</w:t>
      </w:r>
    </w:p>
    <w:p w:rsidR="00907590" w:rsidRPr="00AE35BC" w:rsidRDefault="00AE35BC" w:rsidP="00AE35B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5BC">
        <w:rPr>
          <w:rFonts w:asciiTheme="minorHAnsi" w:hAnsiTheme="minorHAnsi" w:cstheme="minorHAnsi"/>
          <w:sz w:val="22"/>
          <w:szCs w:val="22"/>
        </w:rPr>
        <w:t>Aleksandra Wnuk – Wiceprezes Zarządu</w:t>
      </w:r>
    </w:p>
    <w:p w:rsidR="00907590" w:rsidRPr="00F91FDA" w:rsidRDefault="00907590" w:rsidP="009075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1FDA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91FDA">
        <w:rPr>
          <w:rFonts w:asciiTheme="minorHAnsi" w:hAnsiTheme="minorHAnsi" w:cstheme="minorHAnsi"/>
          <w:b/>
          <w:sz w:val="22"/>
          <w:szCs w:val="22"/>
        </w:rPr>
        <w:t>Zamawiającym</w:t>
      </w:r>
    </w:p>
    <w:p w:rsidR="00907590" w:rsidRPr="00F91FDA" w:rsidRDefault="00907590" w:rsidP="00AE35BC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a</w:t>
      </w:r>
    </w:p>
    <w:p w:rsidR="00907590" w:rsidRDefault="003C2A5C" w:rsidP="00907590">
      <w:pPr>
        <w:spacing w:line="276" w:lineRule="auto"/>
        <w:ind w:right="101"/>
        <w:jc w:val="both"/>
        <w:rPr>
          <w:rFonts w:asciiTheme="minorHAnsi" w:hAnsiTheme="minorHAnsi" w:cstheme="minorHAnsi"/>
          <w:sz w:val="22"/>
          <w:szCs w:val="22"/>
        </w:rPr>
      </w:pPr>
      <w:r w:rsidRPr="003C2A5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DANE FIRMY</w:t>
      </w:r>
      <w:r w:rsidR="00907590" w:rsidRPr="00F91FDA">
        <w:rPr>
          <w:rFonts w:asciiTheme="minorHAnsi" w:hAnsiTheme="minorHAnsi" w:cstheme="minorHAnsi"/>
          <w:sz w:val="22"/>
          <w:szCs w:val="22"/>
        </w:rPr>
        <w:t xml:space="preserve">, REGON: </w:t>
      </w:r>
      <w:r w:rsidRPr="003C2A5C">
        <w:rPr>
          <w:rFonts w:asciiTheme="minorHAnsi" w:hAnsiTheme="minorHAnsi" w:cstheme="minorHAnsi"/>
          <w:sz w:val="22"/>
          <w:szCs w:val="22"/>
          <w:highlight w:val="yellow"/>
        </w:rPr>
        <w:t>DANE FIRMY</w:t>
      </w:r>
      <w:r w:rsidR="00907590" w:rsidRPr="00F91FDA">
        <w:rPr>
          <w:rFonts w:asciiTheme="minorHAnsi" w:hAnsiTheme="minorHAnsi" w:cstheme="minorHAnsi"/>
          <w:sz w:val="22"/>
          <w:szCs w:val="22"/>
        </w:rPr>
        <w:t xml:space="preserve">, NIP: </w:t>
      </w:r>
      <w:r w:rsidRPr="003C2A5C">
        <w:rPr>
          <w:rFonts w:asciiTheme="minorHAnsi" w:hAnsiTheme="minorHAnsi" w:cstheme="minorHAnsi"/>
          <w:sz w:val="22"/>
          <w:szCs w:val="22"/>
          <w:highlight w:val="yellow"/>
        </w:rPr>
        <w:t>DANE FIRMY</w:t>
      </w:r>
      <w:r w:rsidR="00907590" w:rsidRPr="00F91FDA">
        <w:rPr>
          <w:rFonts w:asciiTheme="minorHAnsi" w:hAnsiTheme="minorHAnsi" w:cstheme="minorHAnsi"/>
          <w:sz w:val="22"/>
          <w:szCs w:val="22"/>
        </w:rPr>
        <w:t>, reprezentowana przez:</w:t>
      </w:r>
    </w:p>
    <w:p w:rsidR="000A1927" w:rsidRPr="003C2A5C" w:rsidRDefault="003C2A5C" w:rsidP="00AE35BC">
      <w:pPr>
        <w:pStyle w:val="Akapitzlist"/>
        <w:numPr>
          <w:ilvl w:val="0"/>
          <w:numId w:val="8"/>
        </w:numPr>
        <w:spacing w:line="276" w:lineRule="auto"/>
        <w:ind w:right="10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C2A5C">
        <w:rPr>
          <w:rFonts w:asciiTheme="minorHAnsi" w:hAnsiTheme="minorHAnsi" w:cstheme="minorHAnsi"/>
          <w:sz w:val="22"/>
          <w:szCs w:val="22"/>
          <w:highlight w:val="yellow"/>
        </w:rPr>
        <w:t>PRZEDSTAWICIEL UPRAWNIONY DO PODPISU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Cs/>
          <w:sz w:val="22"/>
          <w:szCs w:val="22"/>
        </w:rPr>
        <w:t xml:space="preserve">zwaną dalej </w:t>
      </w:r>
      <w:r w:rsidRPr="00F91FDA">
        <w:rPr>
          <w:rFonts w:asciiTheme="minorHAnsi" w:hAnsiTheme="minorHAnsi"/>
          <w:b/>
          <w:bCs/>
          <w:sz w:val="22"/>
          <w:szCs w:val="22"/>
        </w:rPr>
        <w:t>Wykonawcą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1.</w:t>
      </w:r>
    </w:p>
    <w:p w:rsidR="00907590" w:rsidRPr="00F91FDA" w:rsidRDefault="00907590" w:rsidP="00907590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Przedmiotem niniejszej umowy jest wykonanie usługi okresow</w:t>
      </w:r>
      <w:r w:rsidR="00D1752F">
        <w:rPr>
          <w:rFonts w:asciiTheme="minorHAnsi" w:hAnsiTheme="minorHAnsi"/>
          <w:sz w:val="22"/>
          <w:szCs w:val="22"/>
        </w:rPr>
        <w:t>ej</w:t>
      </w:r>
      <w:r w:rsidR="00CB0A59">
        <w:rPr>
          <w:rFonts w:asciiTheme="minorHAnsi" w:hAnsiTheme="minorHAnsi"/>
          <w:sz w:val="22"/>
          <w:szCs w:val="22"/>
        </w:rPr>
        <w:t xml:space="preserve"> pięcioletniej oraz rocznej</w:t>
      </w:r>
      <w:r w:rsidRPr="00F91FDA">
        <w:rPr>
          <w:rFonts w:asciiTheme="minorHAnsi" w:hAnsiTheme="minorHAnsi"/>
          <w:sz w:val="22"/>
          <w:szCs w:val="22"/>
        </w:rPr>
        <w:t xml:space="preserve"> kontroli obiektów budowlanych o którym mowa w</w:t>
      </w:r>
      <w:r w:rsidRPr="00F91FDA">
        <w:rPr>
          <w:rFonts w:asciiTheme="minorHAnsi" w:hAnsiTheme="minorHAnsi"/>
          <w:b/>
          <w:sz w:val="22"/>
          <w:szCs w:val="22"/>
        </w:rPr>
        <w:t xml:space="preserve"> </w:t>
      </w:r>
      <w:r w:rsidR="00CB0A59">
        <w:rPr>
          <w:rFonts w:asciiTheme="minorHAnsi" w:hAnsiTheme="minorHAnsi"/>
          <w:sz w:val="22"/>
          <w:szCs w:val="22"/>
        </w:rPr>
        <w:t xml:space="preserve">§ 3 niniejszej umowy. </w:t>
      </w:r>
      <w:r w:rsidR="00D1752F">
        <w:rPr>
          <w:rFonts w:asciiTheme="minorHAnsi" w:hAnsiTheme="minorHAnsi"/>
          <w:sz w:val="22"/>
          <w:szCs w:val="22"/>
        </w:rPr>
        <w:t>Umowa będzie obejmowała dwa przeglądy rok po roku z czego pięcioletni zostanie wykonany w 2024 roku.</w:t>
      </w:r>
      <w:r w:rsidRPr="00F91FDA">
        <w:rPr>
          <w:rFonts w:asciiTheme="minorHAnsi" w:hAnsiTheme="minorHAnsi"/>
          <w:sz w:val="22"/>
          <w:szCs w:val="22"/>
        </w:rPr>
        <w:t xml:space="preserve"> 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2.</w:t>
      </w:r>
    </w:p>
    <w:p w:rsidR="00907590" w:rsidRPr="00F91FDA" w:rsidRDefault="00907590" w:rsidP="00907590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Czynność wskazana w §</w:t>
      </w:r>
      <w:r w:rsidRPr="00F91FDA">
        <w:rPr>
          <w:rFonts w:asciiTheme="minorHAnsi" w:hAnsiTheme="minorHAnsi"/>
          <w:b/>
          <w:sz w:val="22"/>
          <w:szCs w:val="22"/>
        </w:rPr>
        <w:t xml:space="preserve"> </w:t>
      </w:r>
      <w:r w:rsidRPr="00F91FDA">
        <w:rPr>
          <w:rFonts w:asciiTheme="minorHAnsi" w:hAnsiTheme="minorHAnsi"/>
          <w:sz w:val="22"/>
          <w:szCs w:val="22"/>
        </w:rPr>
        <w:t xml:space="preserve">1 niniejszej umowy wykonana zostanie zgodnie z art. 62 ust. 1 pkt 1 a, b i c </w:t>
      </w:r>
      <w:r w:rsidR="00CB0A59">
        <w:rPr>
          <w:rFonts w:asciiTheme="minorHAnsi" w:hAnsiTheme="minorHAnsi"/>
          <w:sz w:val="22"/>
          <w:szCs w:val="22"/>
        </w:rPr>
        <w:t xml:space="preserve">oraz ust. 2 (z wyłączaniem instalacji elektrycznej i piorunochronnej) </w:t>
      </w:r>
      <w:r w:rsidRPr="00F91FDA">
        <w:rPr>
          <w:rFonts w:asciiTheme="minorHAnsi" w:hAnsiTheme="minorHAnsi"/>
          <w:sz w:val="22"/>
          <w:szCs w:val="22"/>
        </w:rPr>
        <w:t>ustawy – Prawo Budowlane.</w:t>
      </w:r>
    </w:p>
    <w:p w:rsidR="00907590" w:rsidRPr="00F91FDA" w:rsidRDefault="00907590" w:rsidP="0090759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tabs>
          <w:tab w:val="left" w:pos="66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3.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7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Po przeprowadzonej kontroli Wykonawca sporządzi protokół pokontrolny, zawierający opis stanu technicznego obiektu oraz wnioski i zalecenia.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7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Protokół zostanie przekazany Zamawiającemu nie później, niż w terminie do 14 dni od wykonania przeglądu.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Wykonawca zobowiązuje się przeprowadzić kontrolę w niżej wymienionych obiektach:</w:t>
      </w:r>
      <w:r w:rsidRPr="00F91F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2097"/>
        <w:gridCol w:w="3289"/>
      </w:tblGrid>
      <w:tr w:rsidR="00907590" w:rsidRPr="00F91FDA" w:rsidTr="00C233B5">
        <w:tc>
          <w:tcPr>
            <w:tcW w:w="3681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Nazwa obiektu</w:t>
            </w:r>
          </w:p>
        </w:tc>
        <w:tc>
          <w:tcPr>
            <w:tcW w:w="2097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Pow. użytkowa</w:t>
            </w:r>
          </w:p>
        </w:tc>
        <w:tc>
          <w:tcPr>
            <w:tcW w:w="3289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Adres</w:t>
            </w:r>
          </w:p>
        </w:tc>
      </w:tr>
      <w:tr w:rsidR="00907590" w:rsidRPr="00F91FDA" w:rsidTr="00C233B5">
        <w:tc>
          <w:tcPr>
            <w:tcW w:w="3681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Główny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Pawilonu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Łącznika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odpadów medycznych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 xml:space="preserve">Budynek </w:t>
            </w:r>
            <w:proofErr w:type="spellStart"/>
            <w:r w:rsidRPr="00F91FDA">
              <w:rPr>
                <w:rFonts w:asciiTheme="minorHAnsi" w:hAnsiTheme="minorHAnsi" w:cs="Times New Roman"/>
                <w:b/>
              </w:rPr>
              <w:t>hydrofornii</w:t>
            </w:r>
            <w:proofErr w:type="spellEnd"/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tlenowni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kotłowni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 xml:space="preserve">Budynek stacji </w:t>
            </w:r>
            <w:proofErr w:type="spellStart"/>
            <w:r w:rsidRPr="00F91FDA">
              <w:rPr>
                <w:rFonts w:asciiTheme="minorHAnsi" w:hAnsiTheme="minorHAnsi" w:cs="Times New Roman"/>
                <w:b/>
              </w:rPr>
              <w:t>trafo</w:t>
            </w:r>
            <w:proofErr w:type="spellEnd"/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 xml:space="preserve">Budynek </w:t>
            </w:r>
            <w:proofErr w:type="spellStart"/>
            <w:r w:rsidRPr="00F91FDA">
              <w:rPr>
                <w:rFonts w:asciiTheme="minorHAnsi" w:hAnsiTheme="minorHAnsi" w:cs="Times New Roman"/>
                <w:b/>
              </w:rPr>
              <w:t>agregatornii</w:t>
            </w:r>
            <w:proofErr w:type="spellEnd"/>
            <w:r w:rsidRPr="00F91FDA">
              <w:rPr>
                <w:rFonts w:asciiTheme="minorHAnsi" w:hAnsiTheme="minorHAnsi" w:cs="Times New Roman"/>
                <w:b/>
              </w:rPr>
              <w:t xml:space="preserve"> 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Przychodni Specjalistycznej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prosektorium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lastRenderedPageBreak/>
              <w:t>Budynek administracyjny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administracyjny z apteką</w:t>
            </w:r>
          </w:p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sterylizacji</w:t>
            </w:r>
          </w:p>
        </w:tc>
        <w:tc>
          <w:tcPr>
            <w:tcW w:w="2097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right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lastRenderedPageBreak/>
              <w:t>12.783,99 m²</w:t>
            </w:r>
          </w:p>
        </w:tc>
        <w:tc>
          <w:tcPr>
            <w:tcW w:w="3289" w:type="dxa"/>
          </w:tcPr>
          <w:p w:rsidR="00907590" w:rsidRPr="00F91FDA" w:rsidRDefault="00907590" w:rsidP="00C233B5">
            <w:pPr>
              <w:suppressAutoHyphens/>
              <w:spacing w:line="276" w:lineRule="auto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ul. Marii Skłodowskiej - Curie 6, 95-060 Brzeziny</w:t>
            </w:r>
          </w:p>
        </w:tc>
      </w:tr>
      <w:tr w:rsidR="00907590" w:rsidRPr="00F91FDA" w:rsidTr="00C233B5">
        <w:tc>
          <w:tcPr>
            <w:tcW w:w="3681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both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Budynek Przychodni Rejonowej</w:t>
            </w:r>
          </w:p>
        </w:tc>
        <w:tc>
          <w:tcPr>
            <w:tcW w:w="2097" w:type="dxa"/>
          </w:tcPr>
          <w:p w:rsidR="00907590" w:rsidRPr="00F91FDA" w:rsidRDefault="00907590" w:rsidP="00C233B5">
            <w:pPr>
              <w:suppressAutoHyphens/>
              <w:spacing w:line="276" w:lineRule="auto"/>
              <w:jc w:val="right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908,64 m</w:t>
            </w:r>
            <w:r w:rsidRPr="00F91FDA">
              <w:rPr>
                <w:rFonts w:asciiTheme="minorHAnsi" w:hAnsiTheme="minorHAnsi" w:cs="Times New Roman"/>
                <w:b/>
                <w:vertAlign w:val="superscript"/>
              </w:rPr>
              <w:t>2</w:t>
            </w:r>
          </w:p>
        </w:tc>
        <w:tc>
          <w:tcPr>
            <w:tcW w:w="3289" w:type="dxa"/>
          </w:tcPr>
          <w:p w:rsidR="00907590" w:rsidRPr="00F91FDA" w:rsidRDefault="00907590" w:rsidP="00C233B5">
            <w:pPr>
              <w:suppressAutoHyphens/>
              <w:spacing w:line="276" w:lineRule="auto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 xml:space="preserve">Ul. Bohaterów Warszawy 2, </w:t>
            </w:r>
          </w:p>
          <w:p w:rsidR="00907590" w:rsidRPr="00F91FDA" w:rsidRDefault="00907590" w:rsidP="00C233B5">
            <w:pPr>
              <w:suppressAutoHyphens/>
              <w:spacing w:line="276" w:lineRule="auto"/>
              <w:rPr>
                <w:rFonts w:asciiTheme="minorHAnsi" w:hAnsiTheme="minorHAnsi" w:cs="Times New Roman"/>
                <w:b/>
              </w:rPr>
            </w:pPr>
            <w:r w:rsidRPr="00F91FDA">
              <w:rPr>
                <w:rFonts w:asciiTheme="minorHAnsi" w:hAnsiTheme="minorHAnsi" w:cs="Times New Roman"/>
                <w:b/>
              </w:rPr>
              <w:t>95-060 Brzeziny</w:t>
            </w:r>
          </w:p>
        </w:tc>
      </w:tr>
    </w:tbl>
    <w:p w:rsidR="00907590" w:rsidRPr="00F91FDA" w:rsidRDefault="00907590" w:rsidP="00907590">
      <w:pPr>
        <w:spacing w:line="276" w:lineRule="auto"/>
        <w:ind w:left="360" w:hanging="360"/>
        <w:jc w:val="center"/>
        <w:rPr>
          <w:rFonts w:asciiTheme="minorHAnsi" w:hAnsiTheme="minorHAnsi"/>
          <w:b/>
          <w:sz w:val="22"/>
          <w:szCs w:val="22"/>
        </w:rPr>
      </w:pPr>
    </w:p>
    <w:p w:rsidR="00907590" w:rsidRPr="00F91FDA" w:rsidRDefault="00907590" w:rsidP="00907590">
      <w:pPr>
        <w:spacing w:line="276" w:lineRule="auto"/>
        <w:ind w:left="360" w:hanging="360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5.</w:t>
      </w:r>
    </w:p>
    <w:p w:rsidR="00907590" w:rsidRDefault="00907590" w:rsidP="0090759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Strony ustalają wynagrodzenie z tytułu wykonania usługi będącej przedmiotem umowy w wysokości: </w:t>
      </w:r>
      <w:r w:rsidR="00CB0A59">
        <w:rPr>
          <w:rFonts w:asciiTheme="minorHAnsi" w:hAnsiTheme="minorHAnsi"/>
          <w:b/>
          <w:sz w:val="22"/>
          <w:szCs w:val="22"/>
          <w:highlight w:val="yellow"/>
        </w:rPr>
        <w:t>WPISAĆ</w:t>
      </w:r>
      <w:r w:rsidR="00211729" w:rsidRPr="00CB0A59">
        <w:rPr>
          <w:rFonts w:asciiTheme="minorHAnsi" w:hAnsiTheme="minorHAnsi"/>
          <w:b/>
          <w:sz w:val="22"/>
          <w:szCs w:val="22"/>
          <w:highlight w:val="yellow"/>
        </w:rPr>
        <w:t xml:space="preserve"> zł</w:t>
      </w:r>
      <w:r w:rsidRPr="00F91FDA">
        <w:rPr>
          <w:rFonts w:asciiTheme="minorHAnsi" w:hAnsiTheme="minorHAnsi"/>
          <w:b/>
          <w:sz w:val="22"/>
          <w:szCs w:val="22"/>
        </w:rPr>
        <w:t xml:space="preserve"> </w:t>
      </w:r>
      <w:r w:rsidRPr="00F91FDA">
        <w:rPr>
          <w:rFonts w:asciiTheme="minorHAnsi" w:hAnsiTheme="minorHAnsi"/>
          <w:sz w:val="22"/>
          <w:szCs w:val="22"/>
        </w:rPr>
        <w:t xml:space="preserve">(słownie: </w:t>
      </w:r>
      <w:r w:rsidR="00CB0A59" w:rsidRPr="00CB0A59">
        <w:rPr>
          <w:rFonts w:asciiTheme="minorHAnsi" w:hAnsiTheme="minorHAnsi"/>
          <w:sz w:val="22"/>
          <w:szCs w:val="22"/>
          <w:highlight w:val="yellow"/>
        </w:rPr>
        <w:t>WPISAĆ</w:t>
      </w:r>
      <w:r w:rsidRPr="00CB0A59">
        <w:rPr>
          <w:rFonts w:asciiTheme="minorHAnsi" w:hAnsiTheme="minorHAnsi"/>
          <w:sz w:val="22"/>
          <w:szCs w:val="22"/>
          <w:highlight w:val="yellow"/>
        </w:rPr>
        <w:t xml:space="preserve"> złotych</w:t>
      </w:r>
      <w:r w:rsidRPr="00F91FDA">
        <w:rPr>
          <w:rFonts w:asciiTheme="minorHAnsi" w:hAnsiTheme="minorHAnsi"/>
          <w:sz w:val="22"/>
          <w:szCs w:val="22"/>
        </w:rPr>
        <w:t>)</w:t>
      </w:r>
      <w:r w:rsidR="00CB0A59">
        <w:rPr>
          <w:rFonts w:asciiTheme="minorHAnsi" w:hAnsiTheme="minorHAnsi"/>
          <w:sz w:val="22"/>
          <w:szCs w:val="22"/>
        </w:rPr>
        <w:t xml:space="preserve"> powiększonym o obowiązujący podatek VAT</w:t>
      </w:r>
      <w:r w:rsidRPr="00F91FDA">
        <w:rPr>
          <w:rFonts w:asciiTheme="minorHAnsi" w:hAnsiTheme="minorHAnsi"/>
          <w:sz w:val="22"/>
          <w:szCs w:val="22"/>
        </w:rPr>
        <w:t>.</w:t>
      </w:r>
    </w:p>
    <w:p w:rsidR="00C0017F" w:rsidRPr="00F91FDA" w:rsidRDefault="00C0017F" w:rsidP="0090759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ind w:left="360" w:hanging="360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6.</w:t>
      </w:r>
    </w:p>
    <w:p w:rsidR="00907590" w:rsidRPr="00F91FDA" w:rsidRDefault="00CB0A59" w:rsidP="00907590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Umowa obowiązuje od 1.01.2024 do 31.12.2025 roku. </w:t>
      </w:r>
      <w:r w:rsidR="00907590" w:rsidRPr="00F91FDA">
        <w:rPr>
          <w:rFonts w:asciiTheme="minorHAnsi" w:hAnsiTheme="minorHAnsi"/>
          <w:sz w:val="22"/>
          <w:szCs w:val="22"/>
        </w:rPr>
        <w:t>Strony uzgodnią do</w:t>
      </w:r>
      <w:r>
        <w:rPr>
          <w:rFonts w:asciiTheme="minorHAnsi" w:hAnsiTheme="minorHAnsi"/>
          <w:sz w:val="22"/>
          <w:szCs w:val="22"/>
        </w:rPr>
        <w:t>godny termin wykonania przeglądów</w:t>
      </w:r>
      <w:r w:rsidR="00907590" w:rsidRPr="00F91FDA">
        <w:rPr>
          <w:rFonts w:asciiTheme="minorHAnsi" w:hAnsiTheme="minorHAnsi"/>
          <w:sz w:val="22"/>
          <w:szCs w:val="22"/>
        </w:rPr>
        <w:t xml:space="preserve"> w miesiącu </w:t>
      </w:r>
      <w:r w:rsidR="005E71F1">
        <w:rPr>
          <w:rFonts w:asciiTheme="minorHAnsi" w:hAnsiTheme="minorHAnsi"/>
          <w:sz w:val="22"/>
          <w:szCs w:val="22"/>
        </w:rPr>
        <w:t>marzec</w:t>
      </w:r>
      <w:bookmarkStart w:id="0" w:name="_GoBack"/>
      <w:bookmarkEnd w:id="0"/>
      <w:r w:rsidR="00D1752F">
        <w:rPr>
          <w:rFonts w:asciiTheme="minorHAnsi" w:hAnsiTheme="minorHAnsi"/>
          <w:sz w:val="22"/>
          <w:szCs w:val="22"/>
        </w:rPr>
        <w:t xml:space="preserve"> każdego roku</w:t>
      </w:r>
      <w:r w:rsidR="00907590" w:rsidRPr="00F91FDA">
        <w:rPr>
          <w:rFonts w:asciiTheme="minorHAnsi" w:hAnsiTheme="minorHAnsi"/>
          <w:sz w:val="22"/>
          <w:szCs w:val="22"/>
        </w:rPr>
        <w:t>.</w:t>
      </w:r>
    </w:p>
    <w:p w:rsidR="00907590" w:rsidRPr="00F91FDA" w:rsidRDefault="00907590" w:rsidP="0090759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tabs>
          <w:tab w:val="left" w:pos="36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7.</w:t>
      </w:r>
    </w:p>
    <w:p w:rsidR="00907590" w:rsidRPr="00F91FDA" w:rsidRDefault="00907590" w:rsidP="00907590">
      <w:pPr>
        <w:tabs>
          <w:tab w:val="left" w:pos="360"/>
        </w:tabs>
        <w:spacing w:line="276" w:lineRule="auto"/>
        <w:ind w:right="-142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Zamawiający oświadcza, że dysponuje kadrą posiadającą uprawnienia do przeprowadzania  okresowej kontroli obiektów budowlanych</w:t>
      </w:r>
      <w:r w:rsidR="00FC694C">
        <w:rPr>
          <w:rFonts w:asciiTheme="minorHAnsi" w:hAnsiTheme="minorHAnsi"/>
          <w:sz w:val="22"/>
          <w:szCs w:val="22"/>
        </w:rPr>
        <w:t>.</w:t>
      </w:r>
    </w:p>
    <w:p w:rsidR="00907590" w:rsidRPr="00F91FDA" w:rsidRDefault="00907590" w:rsidP="00907590">
      <w:pPr>
        <w:tabs>
          <w:tab w:val="left" w:pos="360"/>
        </w:tabs>
        <w:spacing w:line="276" w:lineRule="auto"/>
        <w:ind w:right="-142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tabs>
          <w:tab w:val="left" w:pos="36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8.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Zamawiający za wykonany przegląd będący przedmiotem umowy zapłaci Wykonawcy wynagrodzenie określone w powyższym cenniku. 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2"/>
        </w:numPr>
        <w:tabs>
          <w:tab w:val="left" w:pos="6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Wynagrodzenie płatne będzie po wykonaniu przedmiotu umowy, w terminie 30 dni od daty doręczenia faktury na rachunek bankowy Wykonawcy wskazanego w jej treści.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2"/>
        </w:numPr>
        <w:tabs>
          <w:tab w:val="left" w:pos="6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 datę zapłaty uważa się datę obciążenia rachunku bankowego Zamawiającego</w:t>
      </w:r>
      <w:r w:rsidR="000A1927">
        <w:rPr>
          <w:rFonts w:asciiTheme="minorHAnsi" w:hAnsiTheme="minorHAnsi"/>
          <w:sz w:val="22"/>
          <w:szCs w:val="22"/>
        </w:rPr>
        <w:t>.</w:t>
      </w:r>
    </w:p>
    <w:p w:rsidR="00907590" w:rsidRPr="00F91FDA" w:rsidRDefault="00907590" w:rsidP="00907590">
      <w:pPr>
        <w:tabs>
          <w:tab w:val="left" w:pos="6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tabs>
          <w:tab w:val="left" w:pos="720"/>
        </w:tabs>
        <w:spacing w:line="276" w:lineRule="auto"/>
        <w:ind w:left="360" w:hanging="360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9.</w:t>
      </w:r>
    </w:p>
    <w:p w:rsidR="000A1927" w:rsidRDefault="00907590" w:rsidP="00AE35BC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Osobą uprawnioną do kontaktu po stronie Zamawiającego jest: </w:t>
      </w:r>
    </w:p>
    <w:p w:rsidR="00907590" w:rsidRPr="00211729" w:rsidRDefault="00907590" w:rsidP="00AE35BC">
      <w:pPr>
        <w:pStyle w:val="Akapitzlist"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  <w:r w:rsidRPr="000A1927">
        <w:rPr>
          <w:rFonts w:asciiTheme="minorHAnsi" w:hAnsiTheme="minorHAnsi"/>
          <w:sz w:val="22"/>
          <w:szCs w:val="22"/>
        </w:rPr>
        <w:t xml:space="preserve">Wioleta Starosta </w:t>
      </w:r>
      <w:r w:rsidR="000A1927">
        <w:rPr>
          <w:rFonts w:asciiTheme="minorHAnsi" w:hAnsiTheme="minorHAnsi"/>
          <w:sz w:val="22"/>
          <w:szCs w:val="22"/>
        </w:rPr>
        <w:t xml:space="preserve">tel. </w:t>
      </w:r>
      <w:r w:rsidR="000A1927" w:rsidRPr="000A1927">
        <w:rPr>
          <w:rFonts w:asciiTheme="minorHAnsi" w:hAnsiTheme="minorHAnsi"/>
          <w:sz w:val="22"/>
          <w:szCs w:val="22"/>
        </w:rPr>
        <w:t xml:space="preserve">507004806 </w:t>
      </w:r>
      <w:r w:rsidR="000A1927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0A1927" w:rsidRPr="00CD1961">
          <w:rPr>
            <w:rStyle w:val="Hipercze"/>
            <w:rFonts w:asciiTheme="minorHAnsi" w:hAnsiTheme="minorHAnsi"/>
            <w:sz w:val="22"/>
            <w:szCs w:val="22"/>
          </w:rPr>
          <w:t>w.starosta@szpital-brzeziny.pl</w:t>
        </w:r>
      </w:hyperlink>
    </w:p>
    <w:p w:rsidR="00211729" w:rsidRDefault="00211729" w:rsidP="00AE35BC">
      <w:pPr>
        <w:pStyle w:val="Akapitzlist"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2117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Aneta </w:t>
      </w:r>
      <w:proofErr w:type="spellStart"/>
      <w:r w:rsidRPr="002117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>Kurzyńska</w:t>
      </w:r>
      <w:proofErr w:type="spellEnd"/>
      <w:r w:rsidRPr="002117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 tel. 500044688 e-mail:</w:t>
      </w:r>
      <w:r>
        <w:rPr>
          <w:rStyle w:val="Hipercze"/>
          <w:rFonts w:asciiTheme="minorHAnsi" w:hAnsiTheme="minorHAnsi"/>
          <w:sz w:val="22"/>
          <w:szCs w:val="22"/>
        </w:rPr>
        <w:t xml:space="preserve"> a.kurzynska@szpital-brzeziny.pl</w:t>
      </w:r>
    </w:p>
    <w:p w:rsidR="000A1927" w:rsidRDefault="00907590" w:rsidP="00AE35BC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Osobą uprawnioną do kontaktu po stronie Wykonawcy jest: </w:t>
      </w:r>
    </w:p>
    <w:p w:rsidR="000A1927" w:rsidRDefault="005A3728" w:rsidP="00AE35BC">
      <w:pPr>
        <w:pStyle w:val="Akapitzlist"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A3728">
        <w:rPr>
          <w:rFonts w:asciiTheme="minorHAnsi" w:hAnsiTheme="minorHAnsi"/>
          <w:sz w:val="22"/>
          <w:szCs w:val="22"/>
          <w:highlight w:val="yellow"/>
        </w:rPr>
        <w:t>IMIĘ I NAZWISKO</w:t>
      </w:r>
      <w:r w:rsidR="000A1927" w:rsidRPr="005A3728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0A1927">
        <w:rPr>
          <w:rFonts w:asciiTheme="minorHAnsi" w:hAnsiTheme="minorHAnsi"/>
          <w:sz w:val="22"/>
          <w:szCs w:val="22"/>
        </w:rPr>
        <w:t xml:space="preserve">tel. </w:t>
      </w:r>
      <w:r w:rsidRPr="005A3728">
        <w:rPr>
          <w:rFonts w:asciiTheme="minorHAnsi" w:hAnsiTheme="minorHAnsi"/>
          <w:sz w:val="22"/>
          <w:szCs w:val="22"/>
          <w:highlight w:val="yellow"/>
        </w:rPr>
        <w:t>NUMER</w:t>
      </w:r>
      <w:r w:rsidR="000A1927">
        <w:rPr>
          <w:rFonts w:asciiTheme="minorHAnsi" w:hAnsiTheme="minorHAnsi"/>
          <w:sz w:val="22"/>
          <w:szCs w:val="22"/>
        </w:rPr>
        <w:t xml:space="preserve"> e-mail: </w:t>
      </w:r>
      <w:hyperlink r:id="rId9" w:history="1">
        <w:r w:rsidRPr="005A3728">
          <w:rPr>
            <w:rStyle w:val="Hipercze"/>
            <w:rFonts w:asciiTheme="minorHAnsi" w:hAnsiTheme="minorHAnsi"/>
            <w:color w:val="auto"/>
            <w:sz w:val="22"/>
            <w:szCs w:val="22"/>
            <w:highlight w:val="yellow"/>
            <w:u w:val="none"/>
          </w:rPr>
          <w:t>ADRES</w:t>
        </w:r>
      </w:hyperlink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1FD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907590" w:rsidRPr="00F91FDA" w:rsidRDefault="00907590" w:rsidP="00AE35BC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Strony </w:t>
      </w:r>
      <w:r w:rsidRPr="00F91FDA">
        <w:rPr>
          <w:rFonts w:asciiTheme="minorHAnsi" w:hAnsiTheme="minorHAnsi"/>
          <w:sz w:val="22"/>
          <w:szCs w:val="22"/>
        </w:rPr>
        <w:t>zobowiąz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>ują</w:t>
      </w:r>
      <w:r w:rsidRPr="00F91FDA">
        <w:rPr>
          <w:rFonts w:asciiTheme="minorHAnsi" w:hAnsiTheme="minorHAnsi"/>
          <w:sz w:val="22"/>
          <w:szCs w:val="22"/>
        </w:rPr>
        <w:t xml:space="preserve"> się do zachowania w tajemnicy informacji i danych uzyskanych w ramach realizacji Umowy i do nieujawniania ich jakimkolwiek podmiotom z wyjątkiem sytuacji, gdy otrzyma na to pisemną zgodę 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drugiej Strony </w:t>
      </w:r>
      <w:r w:rsidRPr="00F91FDA">
        <w:rPr>
          <w:rFonts w:asciiTheme="minorHAnsi" w:hAnsiTheme="minorHAnsi"/>
          <w:sz w:val="22"/>
          <w:szCs w:val="22"/>
        </w:rPr>
        <w:t xml:space="preserve">lub gdy jest do tego zobowiązany na podstawie bezwzględnie obowiązujących przepisów prawa. </w:t>
      </w:r>
    </w:p>
    <w:p w:rsidR="00907590" w:rsidRPr="00F91FDA" w:rsidRDefault="00907590" w:rsidP="00AE35BC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W 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przypadku naruszenia zasad poufności określonych w niniejszej Umowie przez jedną ze Stron  </w:t>
      </w:r>
      <w:r w:rsidRPr="00F91FDA">
        <w:rPr>
          <w:rFonts w:asciiTheme="minorHAnsi" w:hAnsiTheme="minorHAnsi"/>
          <w:sz w:val="22"/>
          <w:szCs w:val="22"/>
        </w:rPr>
        <w:t>lub je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go pracowników, w wyniku czego druga Strona  poniosłaby szkodę, naruszający zasadę poufności  </w:t>
      </w:r>
      <w:r w:rsidRPr="00F91FDA">
        <w:rPr>
          <w:rFonts w:asciiTheme="minorHAnsi" w:hAnsiTheme="minorHAnsi"/>
          <w:sz w:val="22"/>
          <w:szCs w:val="22"/>
        </w:rPr>
        <w:t xml:space="preserve">ponosił będzie odpowiedzialność na zasadach ogólnych. </w:t>
      </w:r>
    </w:p>
    <w:p w:rsidR="00907590" w:rsidRDefault="00907590" w:rsidP="009075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highlight w:val="red"/>
        </w:rPr>
      </w:pPr>
    </w:p>
    <w:p w:rsidR="00C0017F" w:rsidRDefault="00C0017F" w:rsidP="009075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highlight w:val="red"/>
        </w:rPr>
      </w:pPr>
    </w:p>
    <w:p w:rsidR="00C0017F" w:rsidRPr="00F91FDA" w:rsidRDefault="00C0017F" w:rsidP="009075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highlight w:val="red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1FDA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11</w:t>
      </w:r>
    </w:p>
    <w:p w:rsidR="00907590" w:rsidRPr="00F91FDA" w:rsidRDefault="00907590" w:rsidP="00AE35BC">
      <w:pPr>
        <w:pStyle w:val="Akapitzlist"/>
        <w:numPr>
          <w:ilvl w:val="0"/>
          <w:numId w:val="5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Zamawiający powierza Wykonawcy przetwarzanie danych osobowych w zakresie niezbędnym do prawidłowego wykonania przedmiotu Umowy. Wykonawca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uchylenia dyrektywy 95/46/WE (dalej: RODO) w tym za przetwarzanie przekazanych danych osobowych w innym zakresie i dla celów innych niż określonych postanowieniami niniejszej umowy.</w:t>
      </w:r>
    </w:p>
    <w:p w:rsidR="00907590" w:rsidRPr="00F91FDA" w:rsidRDefault="00907590" w:rsidP="00AE35BC">
      <w:pPr>
        <w:pStyle w:val="Akapitzlist"/>
        <w:numPr>
          <w:ilvl w:val="0"/>
          <w:numId w:val="5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Odpowiedzialność, o której mowa w ust. 2, Wykonawca ponosi również po upływie okresu obowiązywania Umowy.</w:t>
      </w:r>
    </w:p>
    <w:p w:rsidR="00907590" w:rsidRPr="00F91FDA" w:rsidRDefault="00907590" w:rsidP="00AE35B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Wszelkie informacje, dokumenty i dane przekazane Wykonawcy w związku </w:t>
      </w:r>
      <w:r w:rsidRPr="00F91FDA">
        <w:rPr>
          <w:rFonts w:asciiTheme="minorHAnsi" w:hAnsiTheme="minorHAnsi"/>
          <w:sz w:val="22"/>
          <w:szCs w:val="22"/>
        </w:rPr>
        <w:br/>
        <w:t>z wykonywaniem niniejszej Umowy nie mogą być bez zgody Zamawiającego ujawnione lub udostępnione osobom trzecim.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12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Umowa wygasa z dniem opłacenia przez Zamawiającego prawidłowo wystawionej faktury przez Wykonawcę.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Klient zezwala na przetwarzanie swoich danych związanych ze świadczeniem usług określonych w niniejszej Umowie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tabs>
          <w:tab w:val="left" w:pos="-78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 sprawach nieunormowanych niniejszą umową mają zastosowanie przepisy Kodeksu Cywilnego.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tabs>
          <w:tab w:val="left" w:pos="-78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Wszelkie zmiany umowy wymagają formy pisemnego aneksu pod rygorem nieważności.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tabs>
          <w:tab w:val="left" w:pos="-78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Wszelkie spory wynikłe na tle realizacji niniejszej umowy rozstrzygane będą przez sąd właściwy dla siedziby Zamawiającego.</w:t>
      </w:r>
    </w:p>
    <w:p w:rsidR="00907590" w:rsidRPr="00F91FDA" w:rsidRDefault="00907590" w:rsidP="00907590">
      <w:pPr>
        <w:tabs>
          <w:tab w:val="left" w:pos="-78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13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Umowa została sporządzona w dwóch jednobrzmiących egzemplarzach, po jednym dla każdej ze Stron.</w:t>
      </w:r>
    </w:p>
    <w:p w:rsidR="00907590" w:rsidRPr="00F91FDA" w:rsidRDefault="00907590" w:rsidP="0090759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ZAMAWIAJĄCY</w:t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  <w:t>WYKONAWCA</w:t>
      </w:r>
    </w:p>
    <w:p w:rsidR="00907590" w:rsidRPr="00F91FDA" w:rsidRDefault="00907590" w:rsidP="00907590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0A1927" w:rsidRDefault="000A1927">
      <w:pPr>
        <w:spacing w:after="160" w:line="259" w:lineRule="auto"/>
      </w:pPr>
      <w:r>
        <w:br w:type="page"/>
      </w:r>
    </w:p>
    <w:p w:rsidR="00C0017F" w:rsidRPr="00C0017F" w:rsidRDefault="00C0017F" w:rsidP="00C0017F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0017F">
        <w:rPr>
          <w:rFonts w:asciiTheme="minorHAnsi" w:hAnsiTheme="minorHAnsi"/>
          <w:b/>
          <w:sz w:val="22"/>
          <w:szCs w:val="22"/>
        </w:rPr>
        <w:lastRenderedPageBreak/>
        <w:t>Klauzula informacyjna w PCZ w Brzezinach Sp. z o.o. zgodna z Polityką Ochrony Danych Osobowych</w:t>
      </w:r>
    </w:p>
    <w:p w:rsidR="00C0017F" w:rsidRPr="00C0017F" w:rsidRDefault="00C0017F" w:rsidP="00C0017F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0017F" w:rsidRPr="00C0017F" w:rsidRDefault="00C0017F" w:rsidP="00C001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Zgodnie z art. 13 ust. 1 Ogólnego Rozporządzenia o Ochronie Danych (RODO) informujemy, że: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 xml:space="preserve">administratorem danych osobowych Wykonawców lub Zleceniobiorców jest Powiatowe Centrum Zdrowia w Brzezinach Sp. z o.o., adres: ul. Marii </w:t>
      </w:r>
      <w:proofErr w:type="spellStart"/>
      <w:r w:rsidRPr="00C0017F">
        <w:rPr>
          <w:rFonts w:asciiTheme="minorHAnsi" w:hAnsiTheme="minorHAnsi"/>
          <w:sz w:val="22"/>
          <w:szCs w:val="22"/>
        </w:rPr>
        <w:t>CurieSkłodowskiej</w:t>
      </w:r>
      <w:proofErr w:type="spellEnd"/>
      <w:r w:rsidRPr="00C0017F">
        <w:rPr>
          <w:rFonts w:asciiTheme="minorHAnsi" w:hAnsiTheme="minorHAnsi"/>
          <w:sz w:val="22"/>
          <w:szCs w:val="22"/>
        </w:rPr>
        <w:t xml:space="preserve"> 6, 95-060 Brzeziny;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administrator wyznaczył Inspektora Ochrony Danych, z którym mogą się Państwo kontaktować w sprawach przetwarzania Państwa danych osobowych za pośrednictwem poczty elektronicznej: iod@szpital-brzeziny.pl;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Pani/Pana dane osobowe przetwarzane będą w celu realizacji umowy – na podstawie Art. 6 ust. 1 lit. b RODO – dane niezbędne do realizacji umowy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Theme="minorHAnsi" w:hAnsiTheme="minorHAnsi"/>
          <w:sz w:val="22"/>
          <w:szCs w:val="22"/>
        </w:rPr>
        <w:br/>
      </w:r>
      <w:r w:rsidRPr="00C0017F">
        <w:rPr>
          <w:rFonts w:asciiTheme="minorHAnsi" w:hAnsiTheme="minorHAnsi"/>
          <w:sz w:val="22"/>
          <w:szCs w:val="22"/>
        </w:rPr>
        <w:t>w związku z realizacją usług na rzecz administratora (np. kancelarią prawną, dostawcą oprogramowania, zewnętrznym audytorem, zleceniobiorcą świadczącym usługę z zakresu ochrony danych osobowych);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dane osobowe przechowywane będą przez okres 5 lat / lub w oparciu o uzasadniony interes realizowany przez administratora (dane przetwarzane są do momentu ustania przewarzania w celach działalności gospodarczej);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administrator nie zamierza przekazywać Państwa danych osobowych do państwa trzeciego lub organizacji międzynarodowej;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ma Pani/Pan prawo do dostępu do swoich danych oraz otrzymania ich kopii, do sprostowania (poprawiania) swoich danych osobowych, do ograniczenia przetwarzania danych osobowych, do usunięcia;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ma Pani/Pan prawo do wniesienia skargi do Prezesa UODO (na adres Urzędu Ochrony Danych Osobowych, ul. Stawki 2, 00 - 193 Warszawa);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podanie danych osobowych jest dobrowolne, jednakże odmowa podania danych może skutkować odmową zawarcia umowy.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administrator nie podejmuje decyzji w sposób zautomatyzowany w oparciu o Pani/Pana dane osobowe.</w:t>
      </w:r>
    </w:p>
    <w:p w:rsidR="00FB287C" w:rsidRPr="00907590" w:rsidRDefault="00FB287C" w:rsidP="00907590"/>
    <w:sectPr w:rsidR="00FB287C" w:rsidRPr="0090759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86" w:rsidRDefault="00851386" w:rsidP="00672A21">
      <w:r>
        <w:separator/>
      </w:r>
    </w:p>
  </w:endnote>
  <w:endnote w:type="continuationSeparator" w:id="0">
    <w:p w:rsidR="00851386" w:rsidRDefault="00851386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AB1A38" w:rsidRDefault="00967E9A" w:rsidP="0038172E">
    <w:pPr>
      <w:spacing w:before="100" w:beforeAutospacing="1" w:after="100" w:afterAutospacing="1"/>
      <w:jc w:val="center"/>
      <w:rPr>
        <w:rFonts w:ascii="Calibri" w:hAnsi="Calibri" w:cs="Calibri"/>
        <w:sz w:val="18"/>
      </w:rPr>
    </w:pPr>
    <w:r w:rsidRPr="00AB1A38">
      <w:rPr>
        <w:rFonts w:ascii="Calibri" w:hAnsi="Calibri" w:cs="Calibri"/>
        <w:sz w:val="18"/>
      </w:rPr>
      <w:t>Centrala Szpitala: 46 874 20 02</w:t>
    </w:r>
    <w:r w:rsidR="007239D5" w:rsidRPr="00AB1A38">
      <w:rPr>
        <w:rFonts w:ascii="Calibri" w:hAnsi="Calibri" w:cs="Calibri"/>
        <w:sz w:val="18"/>
      </w:rPr>
      <w:t xml:space="preserve"> </w:t>
    </w:r>
    <w:r w:rsidR="0038172E" w:rsidRPr="00AB1A38">
      <w:rPr>
        <w:rFonts w:ascii="Calibri" w:hAnsi="Calibri" w:cs="Calibri"/>
        <w:sz w:val="18"/>
      </w:rPr>
      <w:t>Fax</w:t>
    </w:r>
    <w:r w:rsidRPr="00AB1A38">
      <w:rPr>
        <w:rFonts w:ascii="Calibri" w:hAnsi="Calibri" w:cs="Calibri"/>
        <w:sz w:val="18"/>
      </w:rPr>
      <w:t>: </w:t>
    </w:r>
    <w:r w:rsidR="0038172E" w:rsidRPr="00AB1A38">
      <w:rPr>
        <w:rFonts w:ascii="Calibri" w:hAnsi="Calibri" w:cs="Calibri"/>
        <w:sz w:val="18"/>
      </w:rPr>
      <w:t>(46) 874 26 06</w:t>
    </w:r>
    <w:r w:rsidR="007239D5" w:rsidRPr="00AB1A38">
      <w:rPr>
        <w:rFonts w:ascii="Calibri" w:hAnsi="Calibri" w:cs="Calibri"/>
        <w:noProof/>
        <w:sz w:val="18"/>
      </w:rPr>
      <w:t xml:space="preserve"> </w:t>
    </w:r>
    <w:r w:rsidRPr="00AB1A38">
      <w:rPr>
        <w:rFonts w:ascii="Calibri" w:hAnsi="Calibri" w:cs="Calibri"/>
        <w:sz w:val="18"/>
      </w:rPr>
      <w:t xml:space="preserve">email: </w:t>
    </w:r>
    <w:hyperlink r:id="rId1" w:history="1">
      <w:r w:rsidR="0038172E" w:rsidRPr="00AB1A38">
        <w:rPr>
          <w:rStyle w:val="Hipercze"/>
          <w:rFonts w:ascii="Calibri" w:hAnsi="Calibri" w:cs="Calibri"/>
          <w:sz w:val="18"/>
        </w:rPr>
        <w:t>sekretariat@szpital-brzeziny.pl</w:t>
      </w:r>
    </w:hyperlink>
    <w:r w:rsidRPr="00AB1A38">
      <w:rPr>
        <w:rFonts w:ascii="Calibri" w:hAnsi="Calibri" w:cs="Calibri"/>
        <w:sz w:val="18"/>
      </w:rPr>
      <w:br/>
      <w:t>Adres: ul. Marii Curie – Skłodowskiej 6; 95-060 Brzeziny NIP 833-138-44-12 REGON 100-576-369</w:t>
    </w:r>
    <w:r w:rsidR="00B43DA3">
      <w:rPr>
        <w:rFonts w:ascii="Calibri" w:hAnsi="Calibri" w:cs="Calibr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86" w:rsidRDefault="00851386" w:rsidP="00672A21">
      <w:r>
        <w:separator/>
      </w:r>
    </w:p>
  </w:footnote>
  <w:footnote w:type="continuationSeparator" w:id="0">
    <w:p w:rsidR="00851386" w:rsidRDefault="00851386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 w:rsidRPr="00AB1A38">
      <w:rPr>
        <w:rFonts w:ascii="Cambria" w:hAnsi="Cambria" w:cs="Cambria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4F7"/>
    <w:multiLevelType w:val="hybridMultilevel"/>
    <w:tmpl w:val="8562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DC4"/>
    <w:multiLevelType w:val="hybridMultilevel"/>
    <w:tmpl w:val="59C4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196E"/>
    <w:multiLevelType w:val="hybridMultilevel"/>
    <w:tmpl w:val="958C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C70C0"/>
    <w:multiLevelType w:val="hybridMultilevel"/>
    <w:tmpl w:val="A474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142E"/>
    <w:multiLevelType w:val="hybridMultilevel"/>
    <w:tmpl w:val="ADFC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2753"/>
    <w:multiLevelType w:val="hybridMultilevel"/>
    <w:tmpl w:val="B7FA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5EA1"/>
    <w:multiLevelType w:val="hybridMultilevel"/>
    <w:tmpl w:val="3758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65819"/>
    <w:multiLevelType w:val="hybridMultilevel"/>
    <w:tmpl w:val="FC5A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F148F"/>
    <w:multiLevelType w:val="hybridMultilevel"/>
    <w:tmpl w:val="D696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4AFF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1927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E4"/>
    <w:rsid w:val="002068EA"/>
    <w:rsid w:val="00206E75"/>
    <w:rsid w:val="00207C83"/>
    <w:rsid w:val="00210A87"/>
    <w:rsid w:val="00211729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54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2A5C"/>
    <w:rsid w:val="003C3DEF"/>
    <w:rsid w:val="003D0AEA"/>
    <w:rsid w:val="003D0E0A"/>
    <w:rsid w:val="003D17E3"/>
    <w:rsid w:val="003D3E7B"/>
    <w:rsid w:val="003D668F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1702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303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3728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1F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284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1386"/>
    <w:rsid w:val="00854A61"/>
    <w:rsid w:val="008567DC"/>
    <w:rsid w:val="00856E71"/>
    <w:rsid w:val="00860D97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55B8"/>
    <w:rsid w:val="00905B89"/>
    <w:rsid w:val="00907590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C6A1C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26B0"/>
    <w:rsid w:val="00A36D70"/>
    <w:rsid w:val="00A40BC8"/>
    <w:rsid w:val="00A41F18"/>
    <w:rsid w:val="00A44432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5DC5"/>
    <w:rsid w:val="00AA7EC2"/>
    <w:rsid w:val="00AB13E9"/>
    <w:rsid w:val="00AB1A38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35BC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41CE0"/>
    <w:rsid w:val="00B43DA3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5E44"/>
    <w:rsid w:val="00BB7C3B"/>
    <w:rsid w:val="00BC555C"/>
    <w:rsid w:val="00BC677B"/>
    <w:rsid w:val="00BD00CC"/>
    <w:rsid w:val="00BD0C52"/>
    <w:rsid w:val="00BD6F97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017F"/>
    <w:rsid w:val="00C014A4"/>
    <w:rsid w:val="00C031A6"/>
    <w:rsid w:val="00C03E16"/>
    <w:rsid w:val="00C0585C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0A59"/>
    <w:rsid w:val="00CB220C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1752F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2E72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41B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3BD6"/>
    <w:rsid w:val="00F83DED"/>
    <w:rsid w:val="00F840BF"/>
    <w:rsid w:val="00F8435C"/>
    <w:rsid w:val="00F85438"/>
    <w:rsid w:val="00F87DFD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C694C"/>
    <w:rsid w:val="00FD2D1E"/>
    <w:rsid w:val="00FD352C"/>
    <w:rsid w:val="00FD52D0"/>
    <w:rsid w:val="00FD6A14"/>
    <w:rsid w:val="00FE40D2"/>
    <w:rsid w:val="00FF02CE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4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7590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iej.debowski@kontroleokresow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6E7A-858A-4B9E-8574-F163225C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25</cp:revision>
  <cp:lastPrinted>2019-10-01T10:20:00Z</cp:lastPrinted>
  <dcterms:created xsi:type="dcterms:W3CDTF">2019-09-04T11:53:00Z</dcterms:created>
  <dcterms:modified xsi:type="dcterms:W3CDTF">2023-09-11T06:32:00Z</dcterms:modified>
</cp:coreProperties>
</file>